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仁智书院团总支2022年10月推优名单公示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20"/>
        <w:jc w:val="both"/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仁智书院团总支2022年10月推优工作已圆满结束，现将推优结果进行公示：</w:t>
      </w:r>
    </w:p>
    <w:tbl>
      <w:tblPr>
        <w:tblStyle w:val="6"/>
        <w:tblW w:w="86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漫嘉琪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20215195518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鹿雨欣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20215195506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张路佳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20215195618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冯闪闪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20215195712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赵嘉顺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20216127026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廉傲筌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20216127130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关伟伟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20216127317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李晓青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20203340419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闫冰冰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李东雪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20226131424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刘怡然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朱雪员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20226131810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范淼妍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20226131905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朱大海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20226132026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马莹雪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20226132114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张静静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20226132209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吕舒文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203381319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张家旖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215172302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杜宇航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0215172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20215172511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李甜甜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2613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刘楠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0215172715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季凯玥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20215172814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20215172909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20215173026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  <w:t>陈阳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 w:bidi="ar-SA"/>
              </w:rPr>
              <w:t>20205195733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  <w:t>黄其琛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eastAsia="zh-CN"/>
              </w:rPr>
              <w:t>20205195826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尚晨莹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20205195914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  <w:t>白洋慧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 w:bidi="ar-SA"/>
              </w:rPr>
              <w:t>20205196013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韩莹莹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20203331210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高方烁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20216146437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李莹莹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20216146526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shd w:val="clear" w:color="000000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郝佳丽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20205258917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苗明慧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20205258923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冯君瑶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20215258627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郑园园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20215258632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王志 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0216136225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宋志兵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20205258930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李金科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449230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耿雪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5449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313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牛牧原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449427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5449519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郭许阳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419134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梁云峰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0205419708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20205419826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杨程程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20205419618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孙志政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20215419427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朱梦岩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20215419301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康俊洋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20215419502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刘然然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杨诺言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20205183309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李甲天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20205183423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崔晓硕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20205183528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胡欣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20205183604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邵安琪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20205183717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孟莹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刘铭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20195419101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王小杰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20205184015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郝瀚翔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20215110920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张雨欣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20215111005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姚君昊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李紫玥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20205320206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徐诗涛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20215111424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刘悦禛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邓硕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20215111612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320" w:firstLineChars="10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王露露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郭浩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20226142327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欧喜玲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20226142412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李依诺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熊威锋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20226142627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朱禹晨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20226142727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马绘绘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20226142913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王佳琦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20226143021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  <w:t>陈祥祥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519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5634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陈雨诗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20225195604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20225195630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袁佳慧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20225195915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秦素琴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20225195713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王彭纳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20226214726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左乂丹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20226214702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侯梦梦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20225259603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张婉莹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20225259612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刘浩龙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20225410329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王海菲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20225410610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程帅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20205419835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董佩雯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20215258604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李芳源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20215172712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倪家怡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20205195912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彭乐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20205183614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王璐怡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20205183715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闫星琦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20215172806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周芯宇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20205449411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周正巧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史栗英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20215111401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bookmarkStart w:id="0" w:name="_GoBack"/>
      <w:bookmarkEnd w:id="0"/>
    </w:p>
    <w:p>
      <w:pPr/>
    </w:p>
    <w:p>
      <w:pPr>
        <w:tabs>
          <w:tab w:val="left" w:pos="6883"/>
        </w:tabs>
        <w:bidi w:val="0"/>
        <w:jc w:val="left"/>
        <w:rPr>
          <w:rFonts w:hint="eastAsia" w:ascii="Calibri" w:hAnsi="Calibri" w:eastAsia="宋体" w:cs="Times New Roman"/>
          <w:sz w:val="21"/>
          <w:szCs w:val="21"/>
          <w:lang w:eastAsia="zh-CN"/>
        </w:rPr>
      </w:pPr>
      <w:r>
        <w:rPr>
          <w:rFonts w:hint="eastAsia" w:eastAsia="宋体" w:cs="Times New Roman"/>
          <w:sz w:val="21"/>
          <w:szCs w:val="21"/>
          <w:lang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34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34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"/>
  </w:docVars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/>
    </w:rPr>
  </w:style>
  <w:style w:type="character" w:default="1" w:styleId="3">
    <w:name w:val="Default Paragraph Font"/>
    <w:semiHidden/>
    <w:qFormat/>
    <w:uiPriority w:val="2"/>
  </w:style>
  <w:style w:type="table" w:default="1" w:styleId="5">
    <w:name w:val="Normal Table"/>
    <w:semiHidden/>
    <w:qFormat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/>
    </w:rPr>
  </w:style>
  <w:style w:type="character" w:styleId="4">
    <w:name w:val="Hyperlink"/>
    <w:basedOn w:val="3"/>
    <w:qFormat/>
    <w:uiPriority w:val="152"/>
    <w:rPr>
      <w:color w:val="0000FF"/>
      <w:u w:val="single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1242</Words>
  <Characters>2337</Characters>
  <Lines>0</Lines>
  <Paragraphs>0</Paragraphs>
  <TotalTime>0</TotalTime>
  <ScaleCrop>false</ScaleCrop>
  <LinksUpToDate>false</LinksUpToDate>
  <CharactersWithSpaces>2412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臭屁的iPhone</cp:lastModifiedBy>
  <dcterms:modified xsi:type="dcterms:W3CDTF">2022-10-18T14:08:45Z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2052-11.30.1</vt:lpwstr>
  </property>
  <property fmtid="{D5CDD505-2E9C-101B-9397-08002B2CF9AE}" pid="3" name="ICV">
    <vt:lpwstr>8190C080E5DF4984BE1A81B15AE3D78A</vt:lpwstr>
  </property>
</Properties>
</file>