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D67" w:rsidRDefault="002B691E">
      <w:pPr>
        <w:adjustRightInd w:val="0"/>
        <w:snapToGrid w:val="0"/>
        <w:spacing w:line="240" w:lineRule="atLeast"/>
        <w:ind w:firstLineChars="300" w:firstLine="1325"/>
        <w:jc w:val="center"/>
        <w:rPr>
          <w:rFonts w:ascii="宋体" w:hAnsi="宋体"/>
          <w:b/>
          <w:bCs/>
          <w:sz w:val="44"/>
          <w:szCs w:val="44"/>
        </w:rPr>
      </w:pPr>
      <w:r>
        <w:rPr>
          <w:rFonts w:ascii="宋体" w:hAnsi="宋体" w:hint="eastAsia"/>
          <w:b/>
          <w:bCs/>
          <w:sz w:val="44"/>
          <w:szCs w:val="44"/>
        </w:rPr>
        <w:t>新乡医学院三全学院仁智书院</w:t>
      </w:r>
    </w:p>
    <w:p w:rsidR="00CB3D67" w:rsidRDefault="002B691E">
      <w:pPr>
        <w:adjustRightInd w:val="0"/>
        <w:snapToGrid w:val="0"/>
        <w:spacing w:line="240" w:lineRule="atLeast"/>
        <w:ind w:firstLineChars="300" w:firstLine="1325"/>
        <w:jc w:val="center"/>
        <w:rPr>
          <w:rFonts w:ascii="宋体" w:hAnsi="宋体"/>
          <w:b/>
          <w:bCs/>
          <w:sz w:val="44"/>
          <w:szCs w:val="44"/>
        </w:rPr>
      </w:pPr>
      <w:r>
        <w:rPr>
          <w:rFonts w:ascii="宋体" w:hAnsi="宋体" w:hint="eastAsia"/>
          <w:b/>
          <w:bCs/>
          <w:sz w:val="44"/>
          <w:szCs w:val="44"/>
        </w:rPr>
        <w:t>十月心理健康教育宣传月活动</w:t>
      </w:r>
    </w:p>
    <w:p w:rsidR="00CB3D67" w:rsidRDefault="00CB3D67">
      <w:pPr>
        <w:adjustRightInd w:val="0"/>
        <w:snapToGrid w:val="0"/>
        <w:spacing w:line="360" w:lineRule="auto"/>
        <w:ind w:left="2209" w:hangingChars="500" w:hanging="2209"/>
        <w:jc w:val="left"/>
        <w:rPr>
          <w:rFonts w:ascii="宋体" w:hAnsi="宋体"/>
          <w:b/>
          <w:bCs/>
          <w:sz w:val="44"/>
          <w:szCs w:val="44"/>
        </w:rPr>
      </w:pPr>
    </w:p>
    <w:p w:rsidR="00CB3D67" w:rsidRDefault="002B691E">
      <w:pPr>
        <w:ind w:firstLineChars="500" w:firstLine="4216"/>
        <w:rPr>
          <w:rFonts w:ascii="仿宋" w:eastAsia="仿宋" w:hAnsi="仿宋" w:cs="仿宋"/>
          <w:b/>
          <w:bCs/>
          <w:sz w:val="84"/>
          <w:szCs w:val="84"/>
        </w:rPr>
      </w:pPr>
      <w:r>
        <w:rPr>
          <w:rFonts w:ascii="仿宋" w:eastAsia="仿宋" w:hAnsi="仿宋" w:cs="仿宋" w:hint="eastAsia"/>
          <w:b/>
          <w:bCs/>
          <w:sz w:val="84"/>
          <w:szCs w:val="84"/>
        </w:rPr>
        <w:t>策</w:t>
      </w:r>
    </w:p>
    <w:p w:rsidR="00CB3D67" w:rsidRDefault="00CB3D67">
      <w:pPr>
        <w:jc w:val="center"/>
        <w:rPr>
          <w:rFonts w:ascii="仿宋" w:eastAsia="仿宋" w:hAnsi="仿宋" w:cs="仿宋"/>
          <w:b/>
          <w:bCs/>
          <w:sz w:val="84"/>
          <w:szCs w:val="84"/>
        </w:rPr>
      </w:pPr>
    </w:p>
    <w:p w:rsidR="00CB3D67" w:rsidRDefault="00CB3D67">
      <w:pPr>
        <w:jc w:val="center"/>
        <w:rPr>
          <w:rFonts w:ascii="仿宋" w:eastAsia="仿宋" w:hAnsi="仿宋" w:cs="仿宋"/>
          <w:b/>
          <w:bCs/>
          <w:sz w:val="84"/>
          <w:szCs w:val="84"/>
        </w:rPr>
      </w:pPr>
    </w:p>
    <w:p w:rsidR="00CB3D67" w:rsidRDefault="002B691E">
      <w:pPr>
        <w:ind w:firstLineChars="498" w:firstLine="4200"/>
        <w:rPr>
          <w:rFonts w:ascii="仿宋" w:eastAsia="仿宋" w:hAnsi="仿宋" w:cs="仿宋"/>
          <w:b/>
          <w:bCs/>
          <w:sz w:val="84"/>
          <w:szCs w:val="84"/>
        </w:rPr>
      </w:pPr>
      <w:r>
        <w:rPr>
          <w:rFonts w:ascii="仿宋" w:eastAsia="仿宋" w:hAnsi="仿宋" w:cs="仿宋" w:hint="eastAsia"/>
          <w:b/>
          <w:bCs/>
          <w:sz w:val="84"/>
          <w:szCs w:val="84"/>
        </w:rPr>
        <w:t>划</w:t>
      </w:r>
    </w:p>
    <w:p w:rsidR="00CB3D67" w:rsidRDefault="00CB3D67">
      <w:pPr>
        <w:ind w:firstLineChars="498" w:firstLine="4200"/>
        <w:rPr>
          <w:rFonts w:ascii="仿宋" w:eastAsia="仿宋" w:hAnsi="仿宋" w:cs="仿宋"/>
          <w:b/>
          <w:bCs/>
          <w:sz w:val="84"/>
          <w:szCs w:val="84"/>
        </w:rPr>
      </w:pPr>
    </w:p>
    <w:p w:rsidR="00CB3D67" w:rsidRDefault="002B691E">
      <w:pPr>
        <w:ind w:firstLineChars="498" w:firstLine="4200"/>
        <w:rPr>
          <w:rFonts w:ascii="仿宋" w:eastAsia="仿宋" w:hAnsi="仿宋" w:cs="仿宋"/>
          <w:b/>
          <w:bCs/>
          <w:sz w:val="84"/>
          <w:szCs w:val="84"/>
        </w:rPr>
      </w:pPr>
      <w:r>
        <w:rPr>
          <w:rFonts w:ascii="仿宋" w:eastAsia="仿宋" w:hAnsi="仿宋" w:cs="仿宋" w:hint="eastAsia"/>
          <w:b/>
          <w:bCs/>
          <w:sz w:val="84"/>
          <w:szCs w:val="84"/>
        </w:rPr>
        <w:t xml:space="preserve">   </w:t>
      </w:r>
    </w:p>
    <w:p w:rsidR="00CB3D67" w:rsidRDefault="002B691E">
      <w:pPr>
        <w:ind w:firstLineChars="498" w:firstLine="4200"/>
        <w:rPr>
          <w:rFonts w:ascii="仿宋" w:eastAsia="仿宋" w:hAnsi="仿宋" w:cs="仿宋"/>
          <w:b/>
          <w:bCs/>
          <w:sz w:val="84"/>
          <w:szCs w:val="84"/>
        </w:rPr>
      </w:pPr>
      <w:r>
        <w:rPr>
          <w:rFonts w:ascii="仿宋" w:eastAsia="仿宋" w:hAnsi="仿宋" w:cs="仿宋" w:hint="eastAsia"/>
          <w:b/>
          <w:bCs/>
          <w:sz w:val="84"/>
          <w:szCs w:val="84"/>
        </w:rPr>
        <w:t>书</w:t>
      </w:r>
    </w:p>
    <w:p w:rsidR="00CB3D67" w:rsidRDefault="002B691E">
      <w:pPr>
        <w:rPr>
          <w:rFonts w:ascii="黑体" w:eastAsia="黑体" w:hAnsi="黑体"/>
          <w:b/>
          <w:bCs/>
          <w:sz w:val="32"/>
          <w:szCs w:val="32"/>
        </w:rPr>
      </w:pPr>
      <w:r>
        <w:rPr>
          <w:rFonts w:ascii="黑体" w:eastAsia="黑体" w:hAnsi="黑体"/>
          <w:b/>
          <w:bCs/>
          <w:sz w:val="32"/>
          <w:szCs w:val="32"/>
        </w:rPr>
        <w:t xml:space="preserve">                            </w:t>
      </w:r>
    </w:p>
    <w:p w:rsidR="00CB3D67" w:rsidRDefault="00CB3D67">
      <w:pPr>
        <w:rPr>
          <w:rFonts w:ascii="黑体" w:eastAsia="黑体" w:hAnsi="黑体"/>
          <w:b/>
          <w:bCs/>
          <w:sz w:val="32"/>
          <w:szCs w:val="32"/>
        </w:rPr>
      </w:pPr>
    </w:p>
    <w:p w:rsidR="00CB3D67" w:rsidRDefault="002B691E">
      <w:pPr>
        <w:ind w:firstLineChars="1600" w:firstLine="5140"/>
        <w:rPr>
          <w:rFonts w:ascii="宋体" w:hAnsi="宋体"/>
          <w:b/>
          <w:bCs/>
          <w:sz w:val="32"/>
          <w:szCs w:val="32"/>
        </w:rPr>
      </w:pPr>
      <w:r>
        <w:rPr>
          <w:rFonts w:ascii="宋体" w:hAnsi="宋体" w:hint="eastAsia"/>
          <w:b/>
          <w:bCs/>
          <w:sz w:val="32"/>
          <w:szCs w:val="32"/>
        </w:rPr>
        <w:t>主办单位：仁智书院学生会</w:t>
      </w:r>
    </w:p>
    <w:p w:rsidR="00CB3D67" w:rsidRDefault="002B691E">
      <w:pPr>
        <w:adjustRightInd w:val="0"/>
        <w:snapToGrid w:val="0"/>
        <w:spacing w:line="360" w:lineRule="auto"/>
        <w:ind w:firstLineChars="100" w:firstLine="321"/>
        <w:rPr>
          <w:rFonts w:ascii="宋体" w:hAnsi="宋体"/>
          <w:b/>
          <w:bCs/>
          <w:sz w:val="32"/>
          <w:szCs w:val="32"/>
        </w:rPr>
      </w:pPr>
      <w:r>
        <w:rPr>
          <w:rFonts w:ascii="宋体" w:hAnsi="宋体" w:hint="eastAsia"/>
          <w:b/>
          <w:bCs/>
          <w:sz w:val="32"/>
          <w:szCs w:val="32"/>
        </w:rPr>
        <w:t xml:space="preserve">                    </w:t>
      </w:r>
      <w:r>
        <w:rPr>
          <w:rFonts w:ascii="宋体" w:hAnsi="宋体" w:hint="eastAsia"/>
          <w:b/>
          <w:bCs/>
          <w:sz w:val="32"/>
          <w:szCs w:val="32"/>
        </w:rPr>
        <w:t>承办单位：仁智书院学生会学习科研部</w:t>
      </w:r>
    </w:p>
    <w:p w:rsidR="00CB3D67" w:rsidRDefault="00CB3D67">
      <w:pPr>
        <w:adjustRightInd w:val="0"/>
        <w:snapToGrid w:val="0"/>
        <w:spacing w:line="360" w:lineRule="auto"/>
        <w:ind w:firstLineChars="100" w:firstLine="321"/>
        <w:rPr>
          <w:rFonts w:ascii="宋体" w:hAnsi="宋体"/>
          <w:b/>
          <w:bCs/>
          <w:sz w:val="32"/>
          <w:szCs w:val="32"/>
        </w:rPr>
      </w:pPr>
    </w:p>
    <w:p w:rsidR="00CB3D67" w:rsidRDefault="00CB3D67">
      <w:pPr>
        <w:numPr>
          <w:ilvl w:val="0"/>
          <w:numId w:val="1"/>
        </w:numPr>
        <w:snapToGrid w:val="0"/>
        <w:spacing w:line="360" w:lineRule="auto"/>
        <w:rPr>
          <w:rFonts w:ascii="黑体" w:eastAsia="黑体" w:hAnsi="黑体" w:cs="黑体"/>
          <w:sz w:val="32"/>
          <w:szCs w:val="32"/>
        </w:rPr>
        <w:sectPr w:rsidR="00CB3D67">
          <w:headerReference w:type="default" r:id="rId8"/>
          <w:pgSz w:w="11906" w:h="16838"/>
          <w:pgMar w:top="1440" w:right="1440" w:bottom="1440" w:left="1440" w:header="851" w:footer="992" w:gutter="0"/>
          <w:pgNumType w:fmt="numberInDash"/>
          <w:cols w:space="0"/>
          <w:docGrid w:type="lines" w:linePitch="317"/>
        </w:sectPr>
      </w:pPr>
    </w:p>
    <w:p w:rsidR="00CB3D67" w:rsidRDefault="002B691E">
      <w:pPr>
        <w:numPr>
          <w:ilvl w:val="0"/>
          <w:numId w:val="1"/>
        </w:numPr>
        <w:snapToGrid w:val="0"/>
        <w:spacing w:line="360" w:lineRule="auto"/>
        <w:rPr>
          <w:rFonts w:ascii="黑体" w:eastAsia="黑体" w:hAnsi="黑体" w:cs="黑体"/>
          <w:sz w:val="32"/>
          <w:szCs w:val="32"/>
        </w:rPr>
      </w:pPr>
      <w:r>
        <w:rPr>
          <w:rFonts w:ascii="黑体" w:eastAsia="黑体" w:hAnsi="黑体" w:cs="黑体" w:hint="eastAsia"/>
          <w:sz w:val="32"/>
          <w:szCs w:val="32"/>
        </w:rPr>
        <w:lastRenderedPageBreak/>
        <w:t>活动背景</w:t>
      </w:r>
    </w:p>
    <w:p w:rsidR="00CB3D67" w:rsidRDefault="002B691E">
      <w:pPr>
        <w:snapToGrid w:val="0"/>
        <w:spacing w:line="360" w:lineRule="auto"/>
        <w:ind w:firstLineChars="200" w:firstLine="640"/>
        <w:rPr>
          <w:rFonts w:ascii="仿宋" w:eastAsia="仿宋" w:hAnsi="仿宋" w:cs="黑体"/>
          <w:sz w:val="32"/>
          <w:szCs w:val="32"/>
        </w:rPr>
      </w:pPr>
      <w:r>
        <w:rPr>
          <w:rFonts w:ascii="仿宋" w:eastAsia="仿宋" w:hAnsi="仿宋" w:cs="黑体" w:hint="eastAsia"/>
          <w:sz w:val="32"/>
          <w:szCs w:val="32"/>
        </w:rPr>
        <w:t>在社会竞争日趋激烈，升学、就业等压力越来越大的今天，大学生的心理健康问题越来越成为人们关注的焦点，于是关注自身心理健康状态、增强心理健康意识、提高心理调适能力便成为了当代大学生走向成熟、承担社会责任的前提和基础，为进一步丰富我院大学生对心理健康问题重要性的认识，最大限度的减少大学生心理健康的隐患问题的发生，我院将于十月份举办以“不负韶华</w:t>
      </w:r>
      <w:r>
        <w:rPr>
          <w:rFonts w:ascii="仿宋" w:eastAsia="仿宋" w:hAnsi="仿宋"/>
          <w:b/>
          <w:bCs/>
          <w:sz w:val="32"/>
          <w:szCs w:val="32"/>
        </w:rPr>
        <w:t>·</w:t>
      </w:r>
      <w:r>
        <w:rPr>
          <w:rFonts w:ascii="仿宋" w:eastAsia="仿宋" w:hAnsi="仿宋" w:cs="黑体" w:hint="eastAsia"/>
          <w:sz w:val="32"/>
          <w:szCs w:val="32"/>
        </w:rPr>
        <w:t>出彩青春”为主题的心理健康教育活动。在“全世界”，愿你以梦为马，不负韶华；愿你拼尽全力，无畏前行；愿你激扬自主，出彩青春。</w:t>
      </w:r>
    </w:p>
    <w:p w:rsidR="00CB3D67" w:rsidRDefault="002B691E">
      <w:pPr>
        <w:widowControl/>
        <w:numPr>
          <w:ilvl w:val="0"/>
          <w:numId w:val="1"/>
        </w:numPr>
        <w:spacing w:after="240"/>
        <w:jc w:val="left"/>
        <w:rPr>
          <w:rFonts w:ascii="黑体" w:eastAsia="黑体" w:hAnsi="黑体" w:cs="黑体"/>
          <w:sz w:val="32"/>
          <w:szCs w:val="32"/>
        </w:rPr>
      </w:pPr>
      <w:r>
        <w:rPr>
          <w:rFonts w:ascii="黑体" w:eastAsia="黑体" w:hAnsi="黑体" w:cs="黑体" w:hint="eastAsia"/>
          <w:sz w:val="32"/>
          <w:szCs w:val="32"/>
        </w:rPr>
        <w:t>活动目的</w:t>
      </w:r>
    </w:p>
    <w:p w:rsidR="00CB3D67" w:rsidRDefault="002B691E">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旨在通过校园心理文化艺术活动来营造良好</w:t>
      </w:r>
      <w:r>
        <w:rPr>
          <w:rFonts w:ascii="仿宋" w:eastAsia="仿宋" w:hAnsi="仿宋" w:cs="仿宋" w:hint="eastAsia"/>
          <w:sz w:val="32"/>
          <w:szCs w:val="32"/>
        </w:rPr>
        <w:t>的心理健康教育氛围，展现和揭示大学生丰富绚烂的内心世界，倡导大学生关注心理健康，积极引发大学生从认识自我出发，通过理性调节自我，日臻完善自我，切实提升自我心理素质。</w:t>
      </w:r>
    </w:p>
    <w:p w:rsidR="00CB3D67" w:rsidRDefault="002B691E">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三、活动主题</w:t>
      </w:r>
    </w:p>
    <w:p w:rsidR="00CB3D67" w:rsidRDefault="002B691E">
      <w:pPr>
        <w:adjustRightInd w:val="0"/>
        <w:snapToGrid w:val="0"/>
        <w:spacing w:line="360" w:lineRule="auto"/>
        <w:ind w:firstLineChars="100" w:firstLine="320"/>
        <w:rPr>
          <w:rFonts w:ascii="仿宋" w:eastAsia="仿宋" w:hAnsi="仿宋" w:cs="仿宋"/>
          <w:color w:val="000000"/>
          <w:sz w:val="32"/>
          <w:szCs w:val="32"/>
        </w:rPr>
      </w:pPr>
      <w:r>
        <w:rPr>
          <w:rFonts w:ascii="仿宋" w:eastAsia="仿宋" w:hAnsi="仿宋" w:hint="eastAsia"/>
          <w:sz w:val="32"/>
          <w:szCs w:val="32"/>
        </w:rPr>
        <w:t>不负韶华·出彩青春</w:t>
      </w:r>
    </w:p>
    <w:p w:rsidR="00CB3D67" w:rsidRDefault="002B691E">
      <w:pPr>
        <w:snapToGrid w:val="0"/>
        <w:spacing w:line="360" w:lineRule="auto"/>
        <w:rPr>
          <w:rFonts w:ascii="黑体" w:eastAsia="黑体" w:hAnsi="黑体" w:cs="黑体"/>
          <w:sz w:val="32"/>
          <w:szCs w:val="32"/>
        </w:rPr>
      </w:pPr>
      <w:r>
        <w:rPr>
          <w:rFonts w:ascii="黑体" w:eastAsia="黑体" w:hAnsi="黑体" w:cs="黑体" w:hint="eastAsia"/>
          <w:sz w:val="32"/>
          <w:szCs w:val="32"/>
        </w:rPr>
        <w:t>四、活动时间</w:t>
      </w:r>
    </w:p>
    <w:p w:rsidR="00CB3D67" w:rsidRDefault="002B691E">
      <w:pPr>
        <w:ind w:left="640"/>
        <w:rPr>
          <w:rFonts w:ascii="仿宋" w:eastAsia="仿宋" w:hAnsi="仿宋" w:cs="仿宋"/>
          <w:color w:val="000000"/>
          <w:sz w:val="32"/>
          <w:szCs w:val="32"/>
        </w:rPr>
      </w:pPr>
      <w:r>
        <w:rPr>
          <w:rFonts w:ascii="仿宋" w:eastAsia="仿宋" w:hAnsi="仿宋" w:cs="仿宋" w:hint="eastAsia"/>
          <w:color w:val="000000"/>
          <w:sz w:val="32"/>
          <w:szCs w:val="32"/>
        </w:rPr>
        <w:t>201</w:t>
      </w:r>
      <w:r>
        <w:rPr>
          <w:rFonts w:ascii="仿宋" w:eastAsia="仿宋" w:hAnsi="仿宋" w:cs="仿宋" w:hint="eastAsia"/>
          <w:color w:val="000000"/>
          <w:sz w:val="32"/>
          <w:szCs w:val="32"/>
        </w:rPr>
        <w:t>8</w:t>
      </w:r>
      <w:r>
        <w:rPr>
          <w:rFonts w:ascii="仿宋" w:eastAsia="仿宋" w:hAnsi="仿宋" w:cs="仿宋" w:hint="eastAsia"/>
          <w:color w:val="000000"/>
          <w:sz w:val="32"/>
          <w:szCs w:val="32"/>
        </w:rPr>
        <w:t>年</w:t>
      </w:r>
      <w:r>
        <w:rPr>
          <w:rFonts w:ascii="仿宋" w:eastAsia="仿宋" w:hAnsi="仿宋" w:cs="仿宋" w:hint="eastAsia"/>
          <w:color w:val="000000"/>
          <w:sz w:val="32"/>
          <w:szCs w:val="32"/>
        </w:rPr>
        <w:t>10</w:t>
      </w:r>
      <w:r>
        <w:rPr>
          <w:rFonts w:ascii="仿宋" w:eastAsia="仿宋" w:hAnsi="仿宋" w:cs="仿宋" w:hint="eastAsia"/>
          <w:color w:val="000000"/>
          <w:sz w:val="32"/>
          <w:szCs w:val="32"/>
        </w:rPr>
        <w:t>月</w:t>
      </w:r>
      <w:r>
        <w:rPr>
          <w:rFonts w:ascii="仿宋" w:eastAsia="仿宋" w:hAnsi="仿宋" w:cs="仿宋" w:hint="eastAsia"/>
          <w:color w:val="000000"/>
          <w:sz w:val="32"/>
          <w:szCs w:val="32"/>
        </w:rPr>
        <w:t>11</w:t>
      </w:r>
      <w:r>
        <w:rPr>
          <w:rFonts w:ascii="仿宋" w:eastAsia="仿宋" w:hAnsi="仿宋" w:cs="仿宋" w:hint="eastAsia"/>
          <w:color w:val="000000"/>
          <w:sz w:val="32"/>
          <w:szCs w:val="32"/>
        </w:rPr>
        <w:t>日—</w:t>
      </w:r>
      <w:r>
        <w:rPr>
          <w:rFonts w:ascii="仿宋" w:eastAsia="仿宋" w:hAnsi="仿宋" w:cs="仿宋" w:hint="eastAsia"/>
          <w:color w:val="000000"/>
          <w:sz w:val="32"/>
          <w:szCs w:val="32"/>
        </w:rPr>
        <w:t>10</w:t>
      </w:r>
      <w:r>
        <w:rPr>
          <w:rFonts w:ascii="仿宋" w:eastAsia="仿宋" w:hAnsi="仿宋" w:cs="仿宋" w:hint="eastAsia"/>
          <w:color w:val="000000"/>
          <w:sz w:val="32"/>
          <w:szCs w:val="32"/>
        </w:rPr>
        <w:t>月</w:t>
      </w:r>
      <w:r>
        <w:rPr>
          <w:rFonts w:ascii="仿宋" w:eastAsia="仿宋" w:hAnsi="仿宋" w:cs="仿宋" w:hint="eastAsia"/>
          <w:color w:val="000000"/>
          <w:sz w:val="32"/>
          <w:szCs w:val="32"/>
        </w:rPr>
        <w:t>28</w:t>
      </w:r>
      <w:r>
        <w:rPr>
          <w:rFonts w:ascii="仿宋" w:eastAsia="仿宋" w:hAnsi="仿宋" w:cs="仿宋" w:hint="eastAsia"/>
          <w:color w:val="000000"/>
          <w:sz w:val="32"/>
          <w:szCs w:val="32"/>
        </w:rPr>
        <w:t>日</w:t>
      </w:r>
    </w:p>
    <w:p w:rsidR="00CB3D67" w:rsidRDefault="002B691E">
      <w:pPr>
        <w:numPr>
          <w:ilvl w:val="0"/>
          <w:numId w:val="2"/>
        </w:numPr>
        <w:snapToGrid w:val="0"/>
        <w:spacing w:line="360" w:lineRule="auto"/>
        <w:rPr>
          <w:rFonts w:ascii="黑体" w:eastAsia="黑体" w:hAnsi="黑体" w:cs="黑体"/>
          <w:sz w:val="32"/>
          <w:szCs w:val="32"/>
        </w:rPr>
      </w:pPr>
      <w:r>
        <w:rPr>
          <w:rFonts w:ascii="黑体" w:eastAsia="黑体" w:hAnsi="黑体" w:cs="黑体" w:hint="eastAsia"/>
          <w:sz w:val="32"/>
          <w:szCs w:val="32"/>
        </w:rPr>
        <w:t>活动地点</w:t>
      </w:r>
    </w:p>
    <w:p w:rsidR="00CB3D67" w:rsidRDefault="002B691E">
      <w:pPr>
        <w:snapToGrid w:val="0"/>
        <w:spacing w:line="360" w:lineRule="auto"/>
        <w:ind w:firstLineChars="100" w:firstLine="320"/>
        <w:rPr>
          <w:rFonts w:ascii="仿宋" w:eastAsia="仿宋" w:hAnsi="仿宋"/>
          <w:sz w:val="32"/>
          <w:szCs w:val="32"/>
        </w:rPr>
      </w:pPr>
      <w:r>
        <w:rPr>
          <w:rFonts w:ascii="仿宋" w:eastAsia="仿宋" w:hAnsi="仿宋" w:hint="eastAsia"/>
          <w:sz w:val="32"/>
          <w:szCs w:val="32"/>
        </w:rPr>
        <w:t>新乡医学院三全学院平原校区</w:t>
      </w:r>
    </w:p>
    <w:p w:rsidR="00CB3D67" w:rsidRDefault="002B691E">
      <w:pPr>
        <w:snapToGrid w:val="0"/>
        <w:spacing w:line="360" w:lineRule="auto"/>
        <w:rPr>
          <w:rFonts w:ascii="黑体" w:eastAsia="黑体" w:hAnsi="黑体" w:cs="黑体"/>
          <w:sz w:val="32"/>
          <w:szCs w:val="32"/>
        </w:rPr>
      </w:pPr>
      <w:r>
        <w:rPr>
          <w:rFonts w:ascii="黑体" w:eastAsia="黑体" w:hAnsi="黑体" w:cs="黑体" w:hint="eastAsia"/>
          <w:sz w:val="32"/>
          <w:szCs w:val="32"/>
        </w:rPr>
        <w:t>六、主办单位</w:t>
      </w:r>
    </w:p>
    <w:p w:rsidR="00CB3D67" w:rsidRDefault="002B691E">
      <w:pPr>
        <w:snapToGrid w:val="0"/>
        <w:spacing w:line="360" w:lineRule="auto"/>
        <w:ind w:firstLineChars="100" w:firstLine="320"/>
        <w:rPr>
          <w:rFonts w:ascii="仿宋" w:eastAsia="仿宋" w:hAnsi="仿宋" w:cs="仿宋"/>
          <w:sz w:val="32"/>
          <w:szCs w:val="32"/>
        </w:rPr>
      </w:pPr>
      <w:r>
        <w:rPr>
          <w:rFonts w:ascii="仿宋" w:eastAsia="仿宋" w:hAnsi="仿宋" w:cs="仿宋" w:hint="eastAsia"/>
          <w:sz w:val="32"/>
          <w:szCs w:val="32"/>
        </w:rPr>
        <w:lastRenderedPageBreak/>
        <w:t>仁智书院学习科研部</w:t>
      </w:r>
    </w:p>
    <w:p w:rsidR="00CB3D67" w:rsidRDefault="002B691E">
      <w:pPr>
        <w:numPr>
          <w:ilvl w:val="0"/>
          <w:numId w:val="3"/>
        </w:numPr>
        <w:snapToGrid w:val="0"/>
        <w:spacing w:line="360" w:lineRule="auto"/>
        <w:rPr>
          <w:rFonts w:ascii="黑体" w:eastAsia="黑体" w:hAnsi="黑体" w:cs="黑体"/>
          <w:sz w:val="32"/>
          <w:szCs w:val="32"/>
        </w:rPr>
      </w:pPr>
      <w:r>
        <w:rPr>
          <w:rFonts w:ascii="黑体" w:eastAsia="黑体" w:hAnsi="黑体" w:cs="黑体" w:hint="eastAsia"/>
          <w:sz w:val="32"/>
          <w:szCs w:val="32"/>
        </w:rPr>
        <w:t>活动对象</w:t>
      </w:r>
    </w:p>
    <w:p w:rsidR="00CB3D67" w:rsidRDefault="002B691E">
      <w:pPr>
        <w:spacing w:line="360" w:lineRule="auto"/>
        <w:ind w:firstLineChars="100" w:firstLine="320"/>
        <w:rPr>
          <w:rFonts w:ascii="仿宋" w:eastAsia="仿宋" w:hAnsi="仿宋" w:cs="仿宋"/>
          <w:sz w:val="32"/>
          <w:szCs w:val="32"/>
        </w:rPr>
      </w:pPr>
      <w:r>
        <w:rPr>
          <w:rFonts w:ascii="仿宋" w:eastAsia="仿宋" w:hAnsi="仿宋" w:cs="仿宋" w:hint="eastAsia"/>
          <w:sz w:val="32"/>
          <w:szCs w:val="32"/>
        </w:rPr>
        <w:t>新乡医学院三全学院仁智书院全体在校大学生</w:t>
      </w:r>
    </w:p>
    <w:p w:rsidR="00CB3D67" w:rsidRDefault="002B691E">
      <w:pPr>
        <w:numPr>
          <w:ilvl w:val="0"/>
          <w:numId w:val="3"/>
        </w:numPr>
        <w:spacing w:line="360" w:lineRule="auto"/>
        <w:rPr>
          <w:rFonts w:ascii="黑体" w:eastAsia="黑体" w:hAnsi="黑体" w:cs="黑体"/>
          <w:color w:val="000000"/>
          <w:sz w:val="32"/>
          <w:szCs w:val="32"/>
        </w:rPr>
      </w:pPr>
      <w:r>
        <w:rPr>
          <w:rFonts w:ascii="黑体" w:eastAsia="黑体" w:hAnsi="黑体" w:cs="黑体" w:hint="eastAsia"/>
          <w:bCs/>
          <w:sz w:val="32"/>
          <w:szCs w:val="32"/>
        </w:rPr>
        <w:t>活动内容</w:t>
      </w:r>
    </w:p>
    <w:p w:rsidR="00CB3D67" w:rsidRPr="000F16B4" w:rsidRDefault="002B691E" w:rsidP="000F16B4">
      <w:pPr>
        <w:spacing w:line="360" w:lineRule="auto"/>
        <w:ind w:firstLineChars="100" w:firstLine="320"/>
        <w:rPr>
          <w:rFonts w:ascii="楷体" w:eastAsia="楷体" w:hAnsi="楷体" w:cs="仿宋"/>
          <w:color w:val="000000"/>
          <w:sz w:val="32"/>
          <w:szCs w:val="32"/>
        </w:rPr>
      </w:pPr>
      <w:r>
        <w:rPr>
          <w:rFonts w:ascii="楷体" w:eastAsia="楷体" w:hAnsi="楷体" w:cs="仿宋" w:hint="eastAsia"/>
          <w:color w:val="000000"/>
          <w:sz w:val="32"/>
          <w:szCs w:val="32"/>
        </w:rPr>
        <w:t>（一）</w:t>
      </w:r>
      <w:r w:rsidR="000F16B4">
        <w:rPr>
          <w:rFonts w:ascii="楷体" w:eastAsia="楷体" w:hAnsi="楷体" w:cs="仿宋" w:hint="eastAsia"/>
          <w:color w:val="000000"/>
          <w:sz w:val="32"/>
          <w:szCs w:val="32"/>
        </w:rPr>
        <w:t>组织书院学生参与</w:t>
      </w:r>
      <w:r>
        <w:rPr>
          <w:rFonts w:ascii="楷体" w:eastAsia="楷体" w:hAnsi="楷体" w:cs="仿宋" w:hint="eastAsia"/>
          <w:color w:val="000000"/>
          <w:sz w:val="32"/>
          <w:szCs w:val="32"/>
        </w:rPr>
        <w:t>大学生心理健康教育指导中心活动</w:t>
      </w:r>
    </w:p>
    <w:p w:rsidR="00CB3D67" w:rsidRDefault="000F16B4">
      <w:pPr>
        <w:ind w:left="640"/>
        <w:rPr>
          <w:rFonts w:ascii="仿宋" w:eastAsia="仿宋" w:hAnsi="仿宋" w:cs="仿宋"/>
          <w:sz w:val="32"/>
          <w:szCs w:val="32"/>
        </w:rPr>
      </w:pPr>
      <w:r>
        <w:rPr>
          <w:rFonts w:ascii="仿宋" w:eastAsia="仿宋" w:hAnsi="仿宋" w:cs="仿宋" w:hint="eastAsia"/>
          <w:color w:val="000000"/>
          <w:sz w:val="32"/>
          <w:szCs w:val="32"/>
        </w:rPr>
        <w:t>1.</w:t>
      </w:r>
      <w:r w:rsidR="002B691E">
        <w:rPr>
          <w:rFonts w:ascii="仿宋" w:eastAsia="仿宋" w:hAnsi="仿宋" w:cs="仿宋" w:hint="eastAsia"/>
          <w:color w:val="000000"/>
          <w:sz w:val="32"/>
          <w:szCs w:val="32"/>
        </w:rPr>
        <w:t>参观大学生心理健康教育指导中心</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参观地点：闻德礼堂四楼</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参观人数：</w:t>
      </w:r>
      <w:r>
        <w:rPr>
          <w:rFonts w:ascii="仿宋" w:eastAsia="仿宋" w:hAnsi="仿宋" w:cs="仿宋" w:hint="eastAsia"/>
          <w:sz w:val="32"/>
          <w:szCs w:val="32"/>
        </w:rPr>
        <w:t>100</w:t>
      </w:r>
      <w:r>
        <w:rPr>
          <w:rFonts w:ascii="仿宋" w:eastAsia="仿宋" w:hAnsi="仿宋" w:cs="仿宋" w:hint="eastAsia"/>
          <w:sz w:val="32"/>
          <w:szCs w:val="32"/>
        </w:rPr>
        <w:t>人</w:t>
      </w:r>
      <w:r>
        <w:rPr>
          <w:rFonts w:ascii="仿宋" w:eastAsia="仿宋" w:hAnsi="仿宋" w:cs="仿宋" w:hint="eastAsia"/>
          <w:sz w:val="32"/>
          <w:szCs w:val="32"/>
        </w:rPr>
        <w:t>/</w:t>
      </w:r>
      <w:r>
        <w:rPr>
          <w:rFonts w:ascii="仿宋" w:eastAsia="仿宋" w:hAnsi="仿宋" w:cs="仿宋" w:hint="eastAsia"/>
          <w:sz w:val="32"/>
          <w:szCs w:val="32"/>
        </w:rPr>
        <w:t>每书院（参观者以宿舍长优先）</w:t>
      </w:r>
    </w:p>
    <w:p w:rsidR="00CB3D67" w:rsidRPr="000F16B4" w:rsidRDefault="002B691E" w:rsidP="000F16B4">
      <w:pPr>
        <w:ind w:firstLineChars="200" w:firstLine="640"/>
        <w:rPr>
          <w:rFonts w:ascii="仿宋" w:eastAsia="仿宋" w:hAnsi="仿宋" w:cs="仿宋"/>
          <w:sz w:val="32"/>
          <w:szCs w:val="32"/>
        </w:rPr>
      </w:pPr>
      <w:r>
        <w:rPr>
          <w:rFonts w:ascii="仿宋" w:eastAsia="仿宋" w:hAnsi="仿宋" w:cs="仿宋" w:hint="eastAsia"/>
          <w:sz w:val="32"/>
          <w:szCs w:val="32"/>
        </w:rPr>
        <w:t>具体参观时间如下：</w:t>
      </w:r>
      <w:r>
        <w:rPr>
          <w:rFonts w:ascii="仿宋" w:eastAsia="仿宋" w:hAnsi="仿宋" w:cs="仿宋" w:hint="eastAsia"/>
          <w:color w:val="000000"/>
          <w:sz w:val="32"/>
          <w:szCs w:val="32"/>
        </w:rPr>
        <w:t>仁智书院：</w:t>
      </w:r>
      <w:r>
        <w:rPr>
          <w:rFonts w:ascii="仿宋" w:eastAsia="仿宋" w:hAnsi="仿宋" w:cs="仿宋" w:hint="eastAsia"/>
          <w:color w:val="000000"/>
          <w:sz w:val="32"/>
          <w:szCs w:val="32"/>
        </w:rPr>
        <w:t>10</w:t>
      </w:r>
      <w:r>
        <w:rPr>
          <w:rFonts w:ascii="仿宋" w:eastAsia="仿宋" w:hAnsi="仿宋" w:cs="仿宋" w:hint="eastAsia"/>
          <w:color w:val="000000"/>
          <w:sz w:val="32"/>
          <w:szCs w:val="32"/>
        </w:rPr>
        <w:t>月</w:t>
      </w:r>
      <w:r>
        <w:rPr>
          <w:rFonts w:ascii="仿宋" w:eastAsia="仿宋" w:hAnsi="仿宋" w:cs="仿宋" w:hint="eastAsia"/>
          <w:color w:val="000000"/>
          <w:sz w:val="32"/>
          <w:szCs w:val="32"/>
        </w:rPr>
        <w:t xml:space="preserve"> 11</w:t>
      </w:r>
      <w:r>
        <w:rPr>
          <w:rFonts w:ascii="仿宋" w:eastAsia="仿宋" w:hAnsi="仿宋" w:cs="仿宋" w:hint="eastAsia"/>
          <w:color w:val="000000"/>
          <w:sz w:val="32"/>
          <w:szCs w:val="32"/>
        </w:rPr>
        <w:t>日</w:t>
      </w:r>
      <w:r>
        <w:rPr>
          <w:rFonts w:ascii="仿宋" w:eastAsia="仿宋" w:hAnsi="仿宋" w:cs="仿宋" w:hint="eastAsia"/>
          <w:color w:val="000000"/>
          <w:sz w:val="32"/>
          <w:szCs w:val="32"/>
        </w:rPr>
        <w:t>17:30-19</w:t>
      </w:r>
      <w:r>
        <w:rPr>
          <w:rFonts w:ascii="仿宋" w:eastAsia="仿宋" w:hAnsi="仿宋" w:cs="仿宋" w:hint="eastAsia"/>
          <w:color w:val="000000"/>
          <w:sz w:val="32"/>
          <w:szCs w:val="32"/>
        </w:rPr>
        <w:t>：</w:t>
      </w:r>
      <w:r>
        <w:rPr>
          <w:rFonts w:ascii="仿宋" w:eastAsia="仿宋" w:hAnsi="仿宋" w:cs="仿宋" w:hint="eastAsia"/>
          <w:color w:val="000000"/>
          <w:sz w:val="32"/>
          <w:szCs w:val="32"/>
        </w:rPr>
        <w:t>00</w:t>
      </w:r>
    </w:p>
    <w:p w:rsidR="00CB3D67" w:rsidRDefault="000F16B4">
      <w:pPr>
        <w:ind w:left="640"/>
        <w:rPr>
          <w:rFonts w:ascii="仿宋" w:eastAsia="仿宋" w:hAnsi="仿宋" w:cs="仿宋"/>
          <w:color w:val="000000"/>
          <w:sz w:val="32"/>
          <w:szCs w:val="32"/>
        </w:rPr>
      </w:pPr>
      <w:r>
        <w:rPr>
          <w:rFonts w:ascii="仿宋" w:eastAsia="仿宋" w:hAnsi="仿宋" w:cs="仿宋" w:hint="eastAsia"/>
          <w:color w:val="000000"/>
          <w:sz w:val="32"/>
          <w:szCs w:val="32"/>
        </w:rPr>
        <w:t>2.</w:t>
      </w:r>
      <w:r w:rsidR="002B691E">
        <w:rPr>
          <w:rFonts w:ascii="仿宋" w:eastAsia="仿宋" w:hAnsi="仿宋" w:cs="仿宋" w:hint="eastAsia"/>
          <w:color w:val="000000"/>
          <w:sz w:val="32"/>
          <w:szCs w:val="32"/>
        </w:rPr>
        <w:t>大学生心理健康教育知识讲座</w:t>
      </w:r>
    </w:p>
    <w:p w:rsidR="00CB3D67" w:rsidRDefault="002B691E" w:rsidP="000F16B4">
      <w:pPr>
        <w:ind w:firstLineChars="200" w:firstLine="640"/>
        <w:rPr>
          <w:rFonts w:ascii="仿宋" w:eastAsia="仿宋" w:hAnsi="仿宋" w:cs="仿宋"/>
          <w:sz w:val="32"/>
          <w:szCs w:val="32"/>
        </w:rPr>
      </w:pPr>
      <w:r>
        <w:rPr>
          <w:rFonts w:ascii="仿宋" w:eastAsia="仿宋" w:hAnsi="仿宋" w:cs="仿宋" w:hint="eastAsia"/>
          <w:sz w:val="32"/>
          <w:szCs w:val="32"/>
        </w:rPr>
        <w:t>为有效开展我校大学生心理健康教育工作，切实为大学生的心理健康发展保驾护航，特邀专家来我校进行大学生心理健康教育知识讲座。</w:t>
      </w:r>
      <w:r>
        <w:rPr>
          <w:rFonts w:ascii="仿宋" w:eastAsia="仿宋" w:hAnsi="仿宋" w:cs="仿宋" w:hint="eastAsia"/>
          <w:sz w:val="32"/>
          <w:szCs w:val="32"/>
        </w:rPr>
        <w:t>具体时间、地点另行通知。</w:t>
      </w:r>
    </w:p>
    <w:p w:rsidR="00CB3D67" w:rsidRDefault="000F16B4">
      <w:pPr>
        <w:ind w:left="640"/>
        <w:rPr>
          <w:rFonts w:ascii="仿宋" w:eastAsia="仿宋" w:hAnsi="仿宋" w:cs="仿宋"/>
          <w:color w:val="000000"/>
          <w:sz w:val="32"/>
          <w:szCs w:val="32"/>
        </w:rPr>
      </w:pPr>
      <w:r>
        <w:rPr>
          <w:rFonts w:ascii="仿宋" w:eastAsia="仿宋" w:hAnsi="仿宋" w:cs="仿宋" w:hint="eastAsia"/>
          <w:color w:val="000000"/>
          <w:sz w:val="32"/>
          <w:szCs w:val="32"/>
        </w:rPr>
        <w:t>3.</w:t>
      </w:r>
      <w:r w:rsidR="002B691E">
        <w:rPr>
          <w:rFonts w:ascii="仿宋" w:eastAsia="仿宋" w:hAnsi="仿宋" w:cs="仿宋" w:hint="eastAsia"/>
          <w:color w:val="000000"/>
          <w:sz w:val="32"/>
          <w:szCs w:val="32"/>
        </w:rPr>
        <w:t>观看郑州师范学院残疾人艺术团表演</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我中心特邀“郑州师范学院残疾人艺术团”来我校表演，各书院负责组织安排学生观看表演。</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演出时间：</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25</w:t>
      </w:r>
      <w:r>
        <w:rPr>
          <w:rFonts w:ascii="仿宋" w:eastAsia="仿宋" w:hAnsi="仿宋" w:cs="仿宋" w:hint="eastAsia"/>
          <w:sz w:val="32"/>
          <w:szCs w:val="32"/>
        </w:rPr>
        <w:t>日晚上</w:t>
      </w:r>
      <w:r>
        <w:rPr>
          <w:rFonts w:ascii="仿宋" w:eastAsia="仿宋" w:hAnsi="仿宋" w:cs="仿宋" w:hint="eastAsia"/>
          <w:sz w:val="32"/>
          <w:szCs w:val="32"/>
        </w:rPr>
        <w:t>18:00-19:30</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演出地点：闻德大礼堂</w:t>
      </w:r>
    </w:p>
    <w:p w:rsidR="00CB3D67" w:rsidRPr="000F16B4" w:rsidRDefault="002B691E" w:rsidP="000F16B4">
      <w:pPr>
        <w:ind w:firstLineChars="200" w:firstLine="640"/>
        <w:rPr>
          <w:rFonts w:ascii="仿宋" w:eastAsia="仿宋" w:hAnsi="仿宋" w:cs="仿宋"/>
          <w:sz w:val="32"/>
          <w:szCs w:val="32"/>
        </w:rPr>
      </w:pPr>
      <w:r>
        <w:rPr>
          <w:rFonts w:ascii="仿宋" w:eastAsia="仿宋" w:hAnsi="仿宋" w:cs="仿宋" w:hint="eastAsia"/>
          <w:sz w:val="32"/>
          <w:szCs w:val="32"/>
        </w:rPr>
        <w:t>各书院参观人数：</w:t>
      </w:r>
      <w:r>
        <w:rPr>
          <w:rFonts w:ascii="仿宋" w:eastAsia="仿宋" w:hAnsi="仿宋" w:cs="仿宋" w:hint="eastAsia"/>
          <w:sz w:val="32"/>
          <w:szCs w:val="32"/>
        </w:rPr>
        <w:t>180</w:t>
      </w:r>
      <w:r>
        <w:rPr>
          <w:rFonts w:ascii="仿宋" w:eastAsia="仿宋" w:hAnsi="仿宋" w:cs="仿宋" w:hint="eastAsia"/>
          <w:sz w:val="32"/>
          <w:szCs w:val="32"/>
        </w:rPr>
        <w:t>人</w:t>
      </w:r>
      <w:r>
        <w:rPr>
          <w:rFonts w:ascii="仿宋" w:eastAsia="仿宋" w:hAnsi="仿宋" w:cs="仿宋" w:hint="eastAsia"/>
          <w:sz w:val="32"/>
          <w:szCs w:val="32"/>
        </w:rPr>
        <w:t>/</w:t>
      </w:r>
      <w:r>
        <w:rPr>
          <w:rFonts w:ascii="仿宋" w:eastAsia="仿宋" w:hAnsi="仿宋" w:cs="仿宋" w:hint="eastAsia"/>
          <w:sz w:val="32"/>
          <w:szCs w:val="32"/>
        </w:rPr>
        <w:t>每书院，</w:t>
      </w:r>
      <w:hyperlink r:id="rId9" w:history="1">
        <w:r>
          <w:rPr>
            <w:rFonts w:ascii="仿宋" w:eastAsia="仿宋" w:hAnsi="仿宋" w:cs="仿宋" w:hint="eastAsia"/>
            <w:sz w:val="32"/>
            <w:szCs w:val="32"/>
          </w:rPr>
          <w:t>学生名单（姓名</w:t>
        </w:r>
        <w:r>
          <w:rPr>
            <w:rFonts w:ascii="仿宋" w:eastAsia="仿宋" w:hAnsi="仿宋" w:cs="仿宋" w:hint="eastAsia"/>
            <w:sz w:val="32"/>
            <w:szCs w:val="32"/>
          </w:rPr>
          <w:t>+</w:t>
        </w:r>
        <w:r>
          <w:rPr>
            <w:rFonts w:ascii="仿宋" w:eastAsia="仿宋" w:hAnsi="仿宋" w:cs="仿宋" w:hint="eastAsia"/>
            <w:sz w:val="32"/>
            <w:szCs w:val="32"/>
          </w:rPr>
          <w:t>学号</w:t>
        </w:r>
        <w:r>
          <w:rPr>
            <w:rFonts w:ascii="仿宋" w:eastAsia="仿宋" w:hAnsi="仿宋" w:cs="仿宋" w:hint="eastAsia"/>
            <w:sz w:val="32"/>
            <w:szCs w:val="32"/>
          </w:rPr>
          <w:t>+</w:t>
        </w:r>
        <w:r>
          <w:rPr>
            <w:rFonts w:ascii="仿宋" w:eastAsia="仿宋" w:hAnsi="仿宋" w:cs="仿宋" w:hint="eastAsia"/>
            <w:sz w:val="32"/>
            <w:szCs w:val="32"/>
          </w:rPr>
          <w:t>班级“班级格式</w:t>
        </w:r>
        <w:r>
          <w:rPr>
            <w:rFonts w:ascii="仿宋" w:eastAsia="仿宋" w:hAnsi="仿宋" w:cs="仿宋" w:hint="eastAsia"/>
            <w:sz w:val="32"/>
            <w:szCs w:val="32"/>
          </w:rPr>
          <w:t>-18</w:t>
        </w:r>
        <w:r>
          <w:rPr>
            <w:rFonts w:ascii="仿宋" w:eastAsia="仿宋" w:hAnsi="仿宋" w:cs="仿宋" w:hint="eastAsia"/>
            <w:sz w:val="32"/>
            <w:szCs w:val="32"/>
          </w:rPr>
          <w:t>级本科护理</w:t>
        </w:r>
        <w:r>
          <w:rPr>
            <w:rFonts w:ascii="仿宋" w:eastAsia="仿宋" w:hAnsi="仿宋" w:cs="仿宋" w:hint="eastAsia"/>
            <w:sz w:val="32"/>
            <w:szCs w:val="32"/>
          </w:rPr>
          <w:t>58</w:t>
        </w:r>
        <w:r>
          <w:rPr>
            <w:rFonts w:ascii="仿宋" w:eastAsia="仿宋" w:hAnsi="仿宋" w:cs="仿宋" w:hint="eastAsia"/>
            <w:sz w:val="32"/>
            <w:szCs w:val="32"/>
          </w:rPr>
          <w:t>班”）于</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20</w:t>
        </w:r>
        <w:r>
          <w:rPr>
            <w:rFonts w:ascii="仿宋" w:eastAsia="仿宋" w:hAnsi="仿宋" w:cs="仿宋" w:hint="eastAsia"/>
            <w:sz w:val="32"/>
            <w:szCs w:val="32"/>
          </w:rPr>
          <w:t>日中午</w:t>
        </w:r>
        <w:r>
          <w:rPr>
            <w:rFonts w:ascii="仿宋" w:eastAsia="仿宋" w:hAnsi="仿宋" w:cs="仿宋" w:hint="eastAsia"/>
            <w:sz w:val="32"/>
            <w:szCs w:val="32"/>
          </w:rPr>
          <w:t>12:00</w:t>
        </w:r>
        <w:r>
          <w:rPr>
            <w:rFonts w:ascii="仿宋" w:eastAsia="仿宋" w:hAnsi="仿宋" w:cs="仿宋" w:hint="eastAsia"/>
            <w:sz w:val="32"/>
            <w:szCs w:val="32"/>
          </w:rPr>
          <w:t>时前发送至邮箱</w:t>
        </w:r>
        <w:r>
          <w:rPr>
            <w:rFonts w:ascii="仿宋" w:eastAsia="仿宋" w:hAnsi="仿宋" w:cs="仿宋" w:hint="eastAsia"/>
            <w:sz w:val="32"/>
            <w:szCs w:val="32"/>
          </w:rPr>
          <w:t>373024118@qq.com</w:t>
        </w:r>
      </w:hyperlink>
      <w:r>
        <w:rPr>
          <w:rFonts w:ascii="仿宋" w:eastAsia="仿宋" w:hAnsi="仿宋" w:cs="仿宋" w:hint="eastAsia"/>
          <w:sz w:val="32"/>
          <w:szCs w:val="32"/>
        </w:rPr>
        <w:t>。</w:t>
      </w:r>
    </w:p>
    <w:p w:rsidR="00CB3D67" w:rsidRDefault="002B691E">
      <w:pPr>
        <w:ind w:firstLineChars="200" w:firstLine="640"/>
        <w:rPr>
          <w:rFonts w:ascii="楷体" w:eastAsia="楷体" w:hAnsi="楷体" w:cs="仿宋"/>
          <w:color w:val="000000"/>
          <w:sz w:val="32"/>
          <w:szCs w:val="32"/>
        </w:rPr>
      </w:pPr>
      <w:r>
        <w:rPr>
          <w:rFonts w:ascii="楷体" w:eastAsia="楷体" w:hAnsi="楷体" w:cs="仿宋" w:hint="eastAsia"/>
          <w:color w:val="000000"/>
          <w:sz w:val="32"/>
          <w:szCs w:val="32"/>
        </w:rPr>
        <w:t>（二）书院</w:t>
      </w:r>
      <w:r w:rsidR="0078667C">
        <w:rPr>
          <w:rFonts w:ascii="楷体" w:eastAsia="楷体" w:hAnsi="楷体" w:cs="仿宋" w:hint="eastAsia"/>
          <w:color w:val="000000"/>
          <w:sz w:val="32"/>
          <w:szCs w:val="32"/>
        </w:rPr>
        <w:t>自主</w:t>
      </w:r>
      <w:r>
        <w:rPr>
          <w:rFonts w:ascii="楷体" w:eastAsia="楷体" w:hAnsi="楷体" w:cs="仿宋" w:hint="eastAsia"/>
          <w:color w:val="000000"/>
          <w:sz w:val="32"/>
          <w:szCs w:val="32"/>
        </w:rPr>
        <w:t>活动</w:t>
      </w:r>
    </w:p>
    <w:p w:rsidR="00CB3D67" w:rsidRDefault="002B691E">
      <w:pPr>
        <w:ind w:left="640"/>
        <w:rPr>
          <w:rFonts w:ascii="仿宋" w:eastAsia="仿宋" w:hAnsi="仿宋" w:cs="仿宋"/>
          <w:color w:val="000000"/>
          <w:sz w:val="32"/>
          <w:szCs w:val="32"/>
        </w:rPr>
      </w:pPr>
      <w:r>
        <w:rPr>
          <w:rFonts w:ascii="仿宋" w:eastAsia="仿宋" w:hAnsi="仿宋" w:cs="仿宋" w:hint="eastAsia"/>
          <w:color w:val="000000"/>
          <w:sz w:val="32"/>
          <w:szCs w:val="32"/>
        </w:rPr>
        <w:lastRenderedPageBreak/>
        <w:t>1.</w:t>
      </w:r>
      <w:r>
        <w:rPr>
          <w:rFonts w:ascii="仿宋" w:eastAsia="仿宋" w:hAnsi="仿宋" w:cs="仿宋" w:hint="eastAsia"/>
          <w:color w:val="000000"/>
          <w:sz w:val="32"/>
          <w:szCs w:val="32"/>
        </w:rPr>
        <w:t>主题班会</w:t>
      </w:r>
    </w:p>
    <w:p w:rsidR="00CB3D67" w:rsidRDefault="002B691E">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w:t>
      </w:r>
      <w:r>
        <w:rPr>
          <w:rFonts w:ascii="仿宋" w:eastAsia="仿宋" w:hAnsi="仿宋" w:cs="仿宋" w:hint="eastAsia"/>
          <w:sz w:val="32"/>
          <w:szCs w:val="32"/>
        </w:rPr>
        <w:t>加强同学对</w:t>
      </w:r>
      <w:r>
        <w:rPr>
          <w:rFonts w:ascii="仿宋" w:eastAsia="仿宋" w:hAnsi="仿宋" w:cs="仿宋" w:hint="eastAsia"/>
          <w:sz w:val="32"/>
          <w:szCs w:val="32"/>
        </w:rPr>
        <w:t>心理健康</w:t>
      </w:r>
      <w:r>
        <w:rPr>
          <w:rFonts w:ascii="仿宋" w:eastAsia="仿宋" w:hAnsi="仿宋" w:cs="仿宋" w:hint="eastAsia"/>
          <w:sz w:val="32"/>
          <w:szCs w:val="32"/>
        </w:rPr>
        <w:t>的认识和理解，</w:t>
      </w:r>
      <w:r>
        <w:rPr>
          <w:rFonts w:ascii="仿宋" w:eastAsia="仿宋" w:hAnsi="仿宋" w:cs="仿宋" w:hint="eastAsia"/>
          <w:sz w:val="32"/>
          <w:szCs w:val="32"/>
        </w:rPr>
        <w:t>在班级范围内形成良好的学习氛围</w:t>
      </w:r>
      <w:r>
        <w:rPr>
          <w:rFonts w:ascii="仿宋" w:eastAsia="仿宋" w:hAnsi="仿宋" w:cs="仿宋" w:hint="eastAsia"/>
          <w:sz w:val="32"/>
          <w:szCs w:val="32"/>
        </w:rPr>
        <w:t>。培养学生积极向上的心理品质和摆脱不良心态。使学生建立积极向上的心理品质。提高学生心理素养，培养学生健康的心理个性，使学生健康成长，养成科学的生活方式，学会自我心理调节。</w:t>
      </w:r>
    </w:p>
    <w:p w:rsidR="00CB3D67" w:rsidRDefault="002B691E">
      <w:pPr>
        <w:widowControl/>
        <w:spacing w:line="360" w:lineRule="auto"/>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通过各班辅导员开主题班会的形式把</w:t>
      </w:r>
      <w:r>
        <w:rPr>
          <w:rFonts w:ascii="仿宋" w:eastAsia="仿宋" w:hAnsi="仿宋" w:cs="仿宋" w:hint="eastAsia"/>
          <w:sz w:val="32"/>
          <w:szCs w:val="32"/>
        </w:rPr>
        <w:t>心理健康的重要性讲解给学生，使同学们对心理健康有进一步的了解</w:t>
      </w:r>
      <w:r>
        <w:rPr>
          <w:rFonts w:ascii="仿宋" w:eastAsia="仿宋" w:hAnsi="仿宋" w:cs="仿宋" w:hint="eastAsia"/>
          <w:sz w:val="32"/>
          <w:szCs w:val="32"/>
        </w:rPr>
        <w:t>，</w:t>
      </w:r>
      <w:r>
        <w:rPr>
          <w:rFonts w:ascii="仿宋" w:eastAsia="仿宋" w:hAnsi="仿宋" w:cs="仿宋" w:hint="eastAsia"/>
          <w:sz w:val="32"/>
          <w:szCs w:val="32"/>
        </w:rPr>
        <w:t>将“不负韶华，出彩青春”的思想应用于生活中，从而优化心理素养。引导同学们培养积极向上的心理品质，促进心身健康。</w:t>
      </w:r>
    </w:p>
    <w:p w:rsidR="00CB3D67" w:rsidRDefault="002B691E">
      <w:pPr>
        <w:widowControl/>
        <w:spacing w:line="360" w:lineRule="auto"/>
        <w:ind w:firstLineChars="100" w:firstLine="32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）鼓励同学之间进行关于心理健康心得的交流。</w:t>
      </w:r>
    </w:p>
    <w:p w:rsidR="00CB3D67" w:rsidRDefault="002B691E" w:rsidP="0078667C">
      <w:pPr>
        <w:widowControl/>
        <w:spacing w:line="360" w:lineRule="auto"/>
        <w:ind w:firstLineChars="100" w:firstLine="320"/>
        <w:rPr>
          <w:rFonts w:ascii="仿宋" w:eastAsia="仿宋" w:hAnsi="仿宋" w:cs="仿宋"/>
          <w:spacing w:val="12"/>
          <w:kern w:val="0"/>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sidR="000F16B4">
        <w:rPr>
          <w:rFonts w:ascii="仿宋" w:eastAsia="仿宋" w:hAnsi="仿宋" w:cs="仿宋" w:hint="eastAsia"/>
          <w:sz w:val="32"/>
          <w:szCs w:val="32"/>
        </w:rPr>
        <w:t>做好签到与影像记录，主题班会</w:t>
      </w:r>
      <w:r>
        <w:rPr>
          <w:rFonts w:ascii="仿宋" w:eastAsia="仿宋" w:hAnsi="仿宋" w:cs="仿宋" w:hint="eastAsia"/>
          <w:sz w:val="32"/>
          <w:szCs w:val="32"/>
        </w:rPr>
        <w:t>均需签到表与照片材料支撑，签到表</w:t>
      </w:r>
      <w:r w:rsidR="0078667C">
        <w:rPr>
          <w:rFonts w:ascii="仿宋" w:eastAsia="仿宋" w:hAnsi="仿宋" w:cs="仿宋" w:hint="eastAsia"/>
          <w:sz w:val="32"/>
          <w:szCs w:val="32"/>
        </w:rPr>
        <w:t>(签字以后拍照)</w:t>
      </w:r>
      <w:r w:rsidR="000F16B4">
        <w:rPr>
          <w:rFonts w:ascii="仿宋" w:eastAsia="仿宋" w:hAnsi="仿宋" w:cs="仿宋" w:hint="eastAsia"/>
          <w:sz w:val="32"/>
          <w:szCs w:val="32"/>
        </w:rPr>
        <w:t>、班会记录</w:t>
      </w:r>
      <w:r>
        <w:rPr>
          <w:rFonts w:ascii="仿宋" w:eastAsia="仿宋" w:hAnsi="仿宋" w:cs="仿宋" w:hint="eastAsia"/>
          <w:sz w:val="32"/>
          <w:szCs w:val="32"/>
        </w:rPr>
        <w:t>与</w:t>
      </w:r>
      <w:r w:rsidR="000F16B4">
        <w:rPr>
          <w:rFonts w:ascii="仿宋" w:eastAsia="仿宋" w:hAnsi="仿宋" w:cs="仿宋" w:hint="eastAsia"/>
          <w:sz w:val="32"/>
          <w:szCs w:val="32"/>
        </w:rPr>
        <w:t>班会</w:t>
      </w:r>
      <w:r>
        <w:rPr>
          <w:rFonts w:ascii="仿宋" w:eastAsia="仿宋" w:hAnsi="仿宋" w:cs="仿宋" w:hint="eastAsia"/>
          <w:sz w:val="32"/>
          <w:szCs w:val="32"/>
        </w:rPr>
        <w:t>照片</w:t>
      </w:r>
      <w:r w:rsidR="0078667C">
        <w:rPr>
          <w:rFonts w:ascii="仿宋" w:eastAsia="仿宋" w:hAnsi="仿宋" w:cs="仿宋" w:hint="eastAsia"/>
          <w:sz w:val="32"/>
          <w:szCs w:val="32"/>
        </w:rPr>
        <w:t>（不少于3张）</w:t>
      </w:r>
      <w:r>
        <w:rPr>
          <w:rFonts w:ascii="仿宋" w:eastAsia="仿宋" w:hAnsi="仿宋" w:cs="仿宋" w:hint="eastAsia"/>
          <w:sz w:val="32"/>
          <w:szCs w:val="32"/>
        </w:rPr>
        <w:t>均以电子版形式于</w:t>
      </w:r>
      <w:r w:rsidR="0078667C">
        <w:rPr>
          <w:rFonts w:ascii="仿宋" w:eastAsia="仿宋" w:hAnsi="仿宋" w:cs="仿宋" w:hint="eastAsia"/>
          <w:spacing w:val="12"/>
          <w:kern w:val="0"/>
          <w:sz w:val="32"/>
          <w:szCs w:val="32"/>
        </w:rPr>
        <w:t>10月20日下午17点前发送至仁智书院学习科研部徐笑影邮箱2485129839@qq.com</w:t>
      </w:r>
    </w:p>
    <w:p w:rsidR="00CB3D67" w:rsidRDefault="002B691E" w:rsidP="0078667C">
      <w:pPr>
        <w:widowControl/>
        <w:spacing w:line="360" w:lineRule="auto"/>
        <w:ind w:firstLineChars="100" w:firstLine="344"/>
        <w:rPr>
          <w:rFonts w:ascii="仿宋" w:eastAsia="仿宋" w:hAnsi="仿宋" w:cs="仿宋"/>
          <w:spacing w:val="12"/>
          <w:kern w:val="0"/>
          <w:sz w:val="32"/>
          <w:szCs w:val="32"/>
        </w:rPr>
      </w:pPr>
      <w:r>
        <w:rPr>
          <w:rFonts w:ascii="仿宋" w:eastAsia="仿宋" w:hAnsi="仿宋" w:cs="仿宋" w:hint="eastAsia"/>
          <w:spacing w:val="12"/>
          <w:kern w:val="0"/>
          <w:sz w:val="32"/>
          <w:szCs w:val="32"/>
        </w:rPr>
        <w:t>（</w:t>
      </w:r>
      <w:r w:rsidR="0078667C">
        <w:rPr>
          <w:rFonts w:ascii="仿宋" w:eastAsia="仿宋" w:hAnsi="仿宋" w:cs="仿宋" w:hint="eastAsia"/>
          <w:spacing w:val="12"/>
          <w:kern w:val="0"/>
          <w:sz w:val="32"/>
          <w:szCs w:val="32"/>
        </w:rPr>
        <w:t>4</w:t>
      </w:r>
      <w:r>
        <w:rPr>
          <w:rFonts w:ascii="仿宋" w:eastAsia="仿宋" w:hAnsi="仿宋" w:cs="仿宋" w:hint="eastAsia"/>
          <w:spacing w:val="12"/>
          <w:kern w:val="0"/>
          <w:sz w:val="32"/>
          <w:szCs w:val="32"/>
        </w:rPr>
        <w:t>）</w:t>
      </w:r>
      <w:r w:rsidR="0078667C">
        <w:rPr>
          <w:rFonts w:ascii="仿宋" w:eastAsia="仿宋" w:hAnsi="仿宋" w:cs="仿宋" w:hint="eastAsia"/>
          <w:spacing w:val="12"/>
          <w:kern w:val="0"/>
          <w:sz w:val="32"/>
          <w:szCs w:val="32"/>
        </w:rPr>
        <w:t>平原新区学生</w:t>
      </w:r>
      <w:r>
        <w:rPr>
          <w:rFonts w:ascii="仿宋" w:eastAsia="仿宋" w:hAnsi="仿宋" w:cs="仿宋" w:hint="eastAsia"/>
          <w:spacing w:val="12"/>
          <w:kern w:val="0"/>
          <w:sz w:val="32"/>
          <w:szCs w:val="32"/>
        </w:rPr>
        <w:t>班会</w:t>
      </w:r>
      <w:r w:rsidR="0078667C">
        <w:rPr>
          <w:rFonts w:ascii="仿宋" w:eastAsia="仿宋" w:hAnsi="仿宋" w:cs="仿宋" w:hint="eastAsia"/>
          <w:spacing w:val="12"/>
          <w:kern w:val="0"/>
          <w:sz w:val="32"/>
          <w:szCs w:val="32"/>
        </w:rPr>
        <w:t>纸质版</w:t>
      </w:r>
      <w:r>
        <w:rPr>
          <w:rFonts w:ascii="仿宋" w:eastAsia="仿宋" w:hAnsi="仿宋" w:cs="仿宋" w:hint="eastAsia"/>
          <w:spacing w:val="12"/>
          <w:kern w:val="0"/>
          <w:sz w:val="32"/>
          <w:szCs w:val="32"/>
        </w:rPr>
        <w:t>签到表由大班长在</w:t>
      </w:r>
      <w:r>
        <w:rPr>
          <w:rFonts w:ascii="仿宋" w:eastAsia="仿宋" w:hAnsi="仿宋" w:cs="仿宋" w:hint="eastAsia"/>
          <w:spacing w:val="12"/>
          <w:kern w:val="0"/>
          <w:sz w:val="32"/>
          <w:szCs w:val="32"/>
        </w:rPr>
        <w:t>10</w:t>
      </w:r>
      <w:r>
        <w:rPr>
          <w:rFonts w:ascii="仿宋" w:eastAsia="仿宋" w:hAnsi="仿宋" w:cs="仿宋" w:hint="eastAsia"/>
          <w:spacing w:val="12"/>
          <w:kern w:val="0"/>
          <w:sz w:val="32"/>
          <w:szCs w:val="32"/>
        </w:rPr>
        <w:t>月</w:t>
      </w:r>
      <w:r>
        <w:rPr>
          <w:rFonts w:ascii="仿宋" w:eastAsia="仿宋" w:hAnsi="仿宋" w:cs="仿宋" w:hint="eastAsia"/>
          <w:spacing w:val="12"/>
          <w:kern w:val="0"/>
          <w:sz w:val="32"/>
          <w:szCs w:val="32"/>
        </w:rPr>
        <w:t>20</w:t>
      </w:r>
      <w:r>
        <w:rPr>
          <w:rFonts w:ascii="仿宋" w:eastAsia="仿宋" w:hAnsi="仿宋" w:cs="仿宋" w:hint="eastAsia"/>
          <w:spacing w:val="12"/>
          <w:kern w:val="0"/>
          <w:sz w:val="32"/>
          <w:szCs w:val="32"/>
        </w:rPr>
        <w:t>日下午</w:t>
      </w:r>
      <w:r>
        <w:rPr>
          <w:rFonts w:ascii="仿宋" w:eastAsia="仿宋" w:hAnsi="仿宋" w:cs="仿宋" w:hint="eastAsia"/>
          <w:spacing w:val="12"/>
          <w:kern w:val="0"/>
          <w:sz w:val="32"/>
          <w:szCs w:val="32"/>
        </w:rPr>
        <w:t>16</w:t>
      </w:r>
      <w:r>
        <w:rPr>
          <w:rFonts w:ascii="仿宋" w:eastAsia="仿宋" w:hAnsi="仿宋" w:cs="仿宋" w:hint="eastAsia"/>
          <w:spacing w:val="12"/>
          <w:kern w:val="0"/>
          <w:sz w:val="32"/>
          <w:szCs w:val="32"/>
        </w:rPr>
        <w:t>点</w:t>
      </w:r>
      <w:r>
        <w:rPr>
          <w:rFonts w:ascii="仿宋" w:eastAsia="仿宋" w:hAnsi="仿宋" w:cs="仿宋" w:hint="eastAsia"/>
          <w:spacing w:val="12"/>
          <w:kern w:val="0"/>
          <w:sz w:val="32"/>
          <w:szCs w:val="32"/>
        </w:rPr>
        <w:t>-18</w:t>
      </w:r>
      <w:r>
        <w:rPr>
          <w:rFonts w:ascii="仿宋" w:eastAsia="仿宋" w:hAnsi="仿宋" w:cs="仿宋" w:hint="eastAsia"/>
          <w:spacing w:val="12"/>
          <w:kern w:val="0"/>
          <w:sz w:val="32"/>
          <w:szCs w:val="32"/>
        </w:rPr>
        <w:t>点上交至仁智书院学生会办公室。（详见附件：主题班会签到表）</w:t>
      </w:r>
    </w:p>
    <w:p w:rsidR="00CB3D67" w:rsidRDefault="002B691E">
      <w:pPr>
        <w:ind w:left="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w:t>
      </w:r>
      <w:r w:rsidR="0078667C">
        <w:rPr>
          <w:rFonts w:ascii="仿宋" w:eastAsia="仿宋" w:hAnsi="仿宋" w:cs="仿宋" w:hint="eastAsia"/>
          <w:color w:val="000000"/>
          <w:sz w:val="32"/>
          <w:szCs w:val="32"/>
        </w:rPr>
        <w:t>DIY手工制作活动</w:t>
      </w:r>
    </w:p>
    <w:p w:rsidR="00CB3D67" w:rsidRDefault="0078667C">
      <w:pPr>
        <w:adjustRightInd w:val="0"/>
        <w:snapToGrid w:val="0"/>
        <w:spacing w:line="360" w:lineRule="auto"/>
        <w:ind w:firstLineChars="200" w:firstLine="640"/>
        <w:rPr>
          <w:rFonts w:ascii="仿宋" w:eastAsia="仿宋" w:hAnsi="仿宋" w:cs="仿宋"/>
          <w:color w:val="000000"/>
          <w:sz w:val="32"/>
          <w:szCs w:val="32"/>
        </w:rPr>
      </w:pPr>
      <w:r>
        <w:rPr>
          <w:rFonts w:ascii="仿宋" w:eastAsia="仿宋" w:hAnsi="仿宋" w:cs="仿宋" w:hint="eastAsia"/>
          <w:sz w:val="32"/>
          <w:szCs w:val="32"/>
        </w:rPr>
        <w:t>彰显青春个性</w:t>
      </w:r>
      <w:r w:rsidR="002B691E">
        <w:rPr>
          <w:rFonts w:ascii="仿宋" w:eastAsia="仿宋" w:hAnsi="仿宋" w:cs="仿宋" w:hint="eastAsia"/>
          <w:sz w:val="32"/>
          <w:szCs w:val="32"/>
        </w:rPr>
        <w:t>，</w:t>
      </w:r>
      <w:r>
        <w:rPr>
          <w:rFonts w:ascii="仿宋" w:eastAsia="仿宋" w:hAnsi="仿宋" w:cs="仿宋" w:hint="eastAsia"/>
          <w:sz w:val="32"/>
          <w:szCs w:val="32"/>
        </w:rPr>
        <w:t>抒发描绘多彩青春，</w:t>
      </w:r>
      <w:r w:rsidR="002B691E">
        <w:rPr>
          <w:rFonts w:ascii="仿宋" w:eastAsia="仿宋" w:hAnsi="仿宋" w:cs="仿宋" w:hint="eastAsia"/>
          <w:sz w:val="32"/>
          <w:szCs w:val="32"/>
        </w:rPr>
        <w:t>为大学生提供一个表达内心</w:t>
      </w:r>
      <w:r>
        <w:rPr>
          <w:rFonts w:ascii="仿宋" w:eastAsia="仿宋" w:hAnsi="仿宋" w:cs="仿宋" w:hint="eastAsia"/>
          <w:sz w:val="32"/>
          <w:szCs w:val="32"/>
        </w:rPr>
        <w:t>心理情感的全新形式，十月大学生心理健康宣传月仁智书院将举办</w:t>
      </w:r>
      <w:r w:rsidR="002B691E">
        <w:rPr>
          <w:rFonts w:ascii="仿宋" w:eastAsia="仿宋" w:hAnsi="仿宋" w:cs="仿宋" w:hint="eastAsia"/>
          <w:sz w:val="32"/>
          <w:szCs w:val="32"/>
        </w:rPr>
        <w:t>DIY</w:t>
      </w:r>
      <w:r>
        <w:rPr>
          <w:rFonts w:ascii="仿宋" w:eastAsia="仿宋" w:hAnsi="仿宋" w:cs="仿宋" w:hint="eastAsia"/>
          <w:sz w:val="32"/>
          <w:szCs w:val="32"/>
        </w:rPr>
        <w:t>手工制作</w:t>
      </w:r>
      <w:r w:rsidR="002B691E">
        <w:rPr>
          <w:rFonts w:ascii="仿宋" w:eastAsia="仿宋" w:hAnsi="仿宋" w:cs="仿宋" w:hint="eastAsia"/>
          <w:sz w:val="32"/>
          <w:szCs w:val="32"/>
        </w:rPr>
        <w:t>，让大学们充分</w:t>
      </w:r>
      <w:r>
        <w:rPr>
          <w:rFonts w:ascii="仿宋" w:eastAsia="仿宋" w:hAnsi="仿宋" w:cs="仿宋" w:hint="eastAsia"/>
          <w:sz w:val="32"/>
          <w:szCs w:val="32"/>
        </w:rPr>
        <w:t>通过动手制作，</w:t>
      </w:r>
      <w:r w:rsidR="002B691E">
        <w:rPr>
          <w:rFonts w:ascii="仿宋" w:eastAsia="仿宋" w:hAnsi="仿宋" w:cs="仿宋" w:hint="eastAsia"/>
          <w:sz w:val="32"/>
          <w:szCs w:val="32"/>
        </w:rPr>
        <w:t>了解到自己</w:t>
      </w:r>
      <w:r>
        <w:rPr>
          <w:rFonts w:ascii="仿宋" w:eastAsia="仿宋" w:hAnsi="仿宋" w:cs="仿宋" w:hint="eastAsia"/>
          <w:sz w:val="32"/>
          <w:szCs w:val="32"/>
        </w:rPr>
        <w:lastRenderedPageBreak/>
        <w:t>内心的想法，</w:t>
      </w:r>
      <w:r w:rsidR="002B691E">
        <w:rPr>
          <w:rFonts w:ascii="仿宋" w:eastAsia="仿宋" w:hAnsi="仿宋" w:cs="仿宋" w:hint="eastAsia"/>
          <w:sz w:val="32"/>
          <w:szCs w:val="32"/>
        </w:rPr>
        <w:t>注重自身心理健康的问题，塑造一个充满活力、青春的形象，共同建设和谐健康的大学校园生活。</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）网络技术部负责</w:t>
      </w:r>
      <w:r>
        <w:rPr>
          <w:rFonts w:ascii="仿宋" w:eastAsia="仿宋" w:hAnsi="仿宋" w:cs="仿宋" w:hint="eastAsia"/>
          <w:sz w:val="32"/>
          <w:szCs w:val="32"/>
        </w:rPr>
        <w:t>QQ</w:t>
      </w:r>
      <w:r>
        <w:rPr>
          <w:rFonts w:ascii="仿宋" w:eastAsia="仿宋" w:hAnsi="仿宋" w:cs="仿宋" w:hint="eastAsia"/>
          <w:sz w:val="32"/>
          <w:szCs w:val="32"/>
        </w:rPr>
        <w:t>、微信公众号宣传，海报宣传。</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）秘书处：将本次活动的内容制作一段契合实际且充满意义的宣传语发给各大班及小班通知群。</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）提前做好物资预估，申请物资</w:t>
      </w:r>
      <w:r>
        <w:rPr>
          <w:rFonts w:ascii="仿宋" w:eastAsia="仿宋" w:hAnsi="仿宋" w:cs="仿宋" w:hint="eastAsia"/>
          <w:sz w:val="32"/>
          <w:szCs w:val="32"/>
        </w:rPr>
        <w:t>让</w:t>
      </w:r>
      <w:r>
        <w:rPr>
          <w:rFonts w:ascii="仿宋" w:eastAsia="仿宋" w:hAnsi="仿宋" w:cs="仿宋" w:hint="eastAsia"/>
          <w:sz w:val="32"/>
          <w:szCs w:val="32"/>
        </w:rPr>
        <w:t>参与该活动的同学们能够挑选自己喜欢的材料，充分发挥自己的想象力，从而表达出自己的内心想法。同时体会到活动的乐趣。（详</w:t>
      </w:r>
      <w:r>
        <w:rPr>
          <w:rFonts w:ascii="仿宋" w:eastAsia="仿宋" w:hAnsi="仿宋" w:cs="仿宋" w:hint="eastAsia"/>
          <w:sz w:val="32"/>
          <w:szCs w:val="32"/>
        </w:rPr>
        <w:t>见</w:t>
      </w:r>
      <w:r>
        <w:rPr>
          <w:rFonts w:ascii="仿宋" w:eastAsia="仿宋" w:hAnsi="仿宋" w:cs="仿宋" w:hint="eastAsia"/>
          <w:sz w:val="32"/>
          <w:szCs w:val="32"/>
        </w:rPr>
        <w:t>附件：活动</w:t>
      </w:r>
      <w:r>
        <w:rPr>
          <w:rFonts w:ascii="仿宋" w:eastAsia="仿宋" w:hAnsi="仿宋" w:cs="仿宋" w:hint="eastAsia"/>
          <w:sz w:val="32"/>
          <w:szCs w:val="32"/>
        </w:rPr>
        <w:t>物资申购</w:t>
      </w:r>
      <w:r>
        <w:rPr>
          <w:rFonts w:ascii="仿宋" w:eastAsia="仿宋" w:hAnsi="仿宋" w:cs="仿宋" w:hint="eastAsia"/>
          <w:sz w:val="32"/>
          <w:szCs w:val="32"/>
        </w:rPr>
        <w:t>表</w:t>
      </w:r>
      <w:r>
        <w:rPr>
          <w:rFonts w:ascii="仿宋" w:eastAsia="仿宋" w:hAnsi="仿宋" w:cs="仿宋" w:hint="eastAsia"/>
          <w:sz w:val="32"/>
          <w:szCs w:val="32"/>
        </w:rPr>
        <w:t>）</w:t>
      </w:r>
      <w:bookmarkStart w:id="0" w:name="_Hlk527186057"/>
      <w:r>
        <w:rPr>
          <w:rFonts w:ascii="仿宋" w:eastAsia="仿宋" w:hAnsi="仿宋" w:cs="仿宋" w:hint="eastAsia"/>
          <w:sz w:val="32"/>
          <w:szCs w:val="32"/>
        </w:rPr>
        <w:t>。</w:t>
      </w:r>
      <w:bookmarkEnd w:id="0"/>
    </w:p>
    <w:p w:rsidR="00CB3D67" w:rsidRDefault="002B691E">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w:t>
      </w:r>
      <w:r w:rsidR="0078667C">
        <w:rPr>
          <w:rFonts w:ascii="仿宋" w:eastAsia="仿宋" w:hAnsi="仿宋" w:cs="仿宋" w:hint="eastAsia"/>
          <w:color w:val="000000"/>
          <w:sz w:val="32"/>
          <w:szCs w:val="32"/>
        </w:rPr>
        <w:t>书院二级心理辅导站建设</w:t>
      </w:r>
    </w:p>
    <w:p w:rsidR="00CB3D67" w:rsidRDefault="002B691E">
      <w:pPr>
        <w:rPr>
          <w:rFonts w:ascii="仿宋" w:eastAsia="仿宋" w:hAnsi="仿宋" w:cs="仿宋"/>
          <w:sz w:val="32"/>
          <w:szCs w:val="32"/>
        </w:rPr>
      </w:pPr>
      <w:r>
        <w:rPr>
          <w:rFonts w:ascii="仿宋" w:eastAsia="仿宋" w:hAnsi="仿宋" w:cs="仿宋" w:hint="eastAsia"/>
          <w:color w:val="000000"/>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）网络技术部负责</w:t>
      </w:r>
      <w:r>
        <w:rPr>
          <w:rFonts w:ascii="仿宋" w:eastAsia="仿宋" w:hAnsi="仿宋" w:cs="仿宋" w:hint="eastAsia"/>
          <w:sz w:val="32"/>
          <w:szCs w:val="32"/>
        </w:rPr>
        <w:t>QQ</w:t>
      </w:r>
      <w:r>
        <w:rPr>
          <w:rFonts w:ascii="仿宋" w:eastAsia="仿宋" w:hAnsi="仿宋" w:cs="仿宋" w:hint="eastAsia"/>
          <w:sz w:val="32"/>
          <w:szCs w:val="32"/>
        </w:rPr>
        <w:t>、</w:t>
      </w:r>
      <w:r>
        <w:rPr>
          <w:rFonts w:ascii="仿宋" w:eastAsia="仿宋" w:hAnsi="仿宋" w:cs="仿宋" w:hint="eastAsia"/>
          <w:sz w:val="32"/>
          <w:szCs w:val="32"/>
        </w:rPr>
        <w:t>官网</w:t>
      </w:r>
      <w:r>
        <w:rPr>
          <w:rFonts w:ascii="仿宋" w:eastAsia="仿宋" w:hAnsi="仿宋" w:cs="仿宋" w:hint="eastAsia"/>
          <w:sz w:val="32"/>
          <w:szCs w:val="32"/>
        </w:rPr>
        <w:t>、微信公众号宣传，海报宣传。</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）秘书处：将本次活动的内容制作一段契合实际且充满意义的宣传语发给各大班及小班通知群。</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学习科研部用</w:t>
      </w:r>
      <w:r>
        <w:rPr>
          <w:rFonts w:ascii="仿宋" w:eastAsia="仿宋" w:hAnsi="仿宋" w:cs="仿宋" w:hint="eastAsia"/>
          <w:sz w:val="32"/>
          <w:szCs w:val="32"/>
        </w:rPr>
        <w:t>DIY</w:t>
      </w:r>
      <w:r>
        <w:rPr>
          <w:rFonts w:ascii="仿宋" w:eastAsia="仿宋" w:hAnsi="仿宋" w:cs="仿宋" w:hint="eastAsia"/>
          <w:sz w:val="32"/>
          <w:szCs w:val="32"/>
        </w:rPr>
        <w:t>活动的优秀作品装饰心理辅导站、辅导员办公室和宿舍功能区等区域。</w:t>
      </w:r>
    </w:p>
    <w:p w:rsidR="00CB3D67" w:rsidRDefault="002B691E">
      <w:pPr>
        <w:ind w:leftChars="100" w:left="210"/>
        <w:rPr>
          <w:rFonts w:ascii="黑体" w:eastAsia="黑体" w:hAnsi="黑体" w:cs="黑体"/>
          <w:sz w:val="32"/>
          <w:szCs w:val="32"/>
        </w:rPr>
      </w:pPr>
      <w:r>
        <w:rPr>
          <w:rFonts w:ascii="黑体" w:eastAsia="黑体" w:hAnsi="黑体" w:cs="黑体" w:hint="eastAsia"/>
          <w:sz w:val="32"/>
          <w:szCs w:val="32"/>
        </w:rPr>
        <w:t>九</w:t>
      </w:r>
      <w:r>
        <w:rPr>
          <w:rFonts w:ascii="黑体" w:eastAsia="黑体" w:hAnsi="黑体" w:cs="黑体" w:hint="eastAsia"/>
          <w:sz w:val="32"/>
          <w:szCs w:val="32"/>
        </w:rPr>
        <w:t>、后期流程</w:t>
      </w:r>
    </w:p>
    <w:p w:rsidR="00CB3D67" w:rsidRDefault="002B691E">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1.</w:t>
      </w:r>
      <w:r>
        <w:rPr>
          <w:rFonts w:ascii="仿宋" w:eastAsia="仿宋" w:hAnsi="仿宋" w:cs="仿宋" w:hint="eastAsia"/>
          <w:sz w:val="32"/>
          <w:szCs w:val="32"/>
        </w:rPr>
        <w:t xml:space="preserve"> </w:t>
      </w:r>
      <w:r>
        <w:rPr>
          <w:rFonts w:ascii="仿宋" w:eastAsia="仿宋" w:hAnsi="仿宋" w:cs="仿宋" w:hint="eastAsia"/>
          <w:sz w:val="32"/>
          <w:szCs w:val="32"/>
        </w:rPr>
        <w:t>网络技术部负责进行现场活动微信微博等公共平台的推送。</w:t>
      </w:r>
    </w:p>
    <w:p w:rsidR="00CB3D67" w:rsidRDefault="002B691E">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2.</w:t>
      </w:r>
      <w:r>
        <w:rPr>
          <w:rFonts w:ascii="仿宋" w:eastAsia="仿宋" w:hAnsi="仿宋" w:cs="仿宋" w:hint="eastAsia"/>
          <w:sz w:val="32"/>
          <w:szCs w:val="32"/>
        </w:rPr>
        <w:t>整理</w:t>
      </w:r>
      <w:r>
        <w:rPr>
          <w:rFonts w:ascii="仿宋" w:eastAsia="仿宋" w:hAnsi="仿宋" w:cs="仿宋" w:hint="eastAsia"/>
          <w:sz w:val="32"/>
          <w:szCs w:val="32"/>
        </w:rPr>
        <w:t>此次活动的新闻稿和活动总结。</w:t>
      </w:r>
    </w:p>
    <w:p w:rsidR="00CB3D67" w:rsidRDefault="002B691E">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3.</w:t>
      </w:r>
      <w:r>
        <w:rPr>
          <w:rFonts w:ascii="仿宋" w:eastAsia="仿宋" w:hAnsi="仿宋" w:cs="仿宋" w:hint="eastAsia"/>
          <w:sz w:val="32"/>
          <w:szCs w:val="32"/>
        </w:rPr>
        <w:t xml:space="preserve"> </w:t>
      </w:r>
      <w:r>
        <w:rPr>
          <w:rFonts w:ascii="仿宋" w:eastAsia="仿宋" w:hAnsi="仿宋" w:cs="仿宋" w:hint="eastAsia"/>
          <w:sz w:val="32"/>
          <w:szCs w:val="32"/>
        </w:rPr>
        <w:t>由学习科研部安排人员维护活动现场的秩序以及活动结束后的整理工作。</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活动总结：活动结束后学生会内部组织一次活动总结会议，</w:t>
      </w:r>
      <w:r>
        <w:rPr>
          <w:rFonts w:ascii="仿宋" w:eastAsia="仿宋" w:hAnsi="仿宋" w:cs="仿宋" w:hint="eastAsia"/>
          <w:sz w:val="32"/>
          <w:szCs w:val="32"/>
        </w:rPr>
        <w:lastRenderedPageBreak/>
        <w:t>针对此次活动中出现的问题进行总结和分析，发扬我院学生会的优势，改正我们工作的不足，提高我们的工作能力和各部门的协调能力，并为办好接下来的系列讲座活动而努力。</w:t>
      </w:r>
    </w:p>
    <w:p w:rsidR="00CB3D67" w:rsidRDefault="002B691E">
      <w:pPr>
        <w:ind w:firstLineChars="100" w:firstLine="320"/>
        <w:rPr>
          <w:rFonts w:ascii="仿宋" w:eastAsia="仿宋" w:hAnsi="仿宋" w:cs="仿宋"/>
          <w:sz w:val="32"/>
          <w:szCs w:val="32"/>
        </w:rPr>
      </w:pPr>
      <w:r>
        <w:rPr>
          <w:rFonts w:ascii="仿宋" w:eastAsia="仿宋" w:hAnsi="仿宋" w:cs="仿宋" w:hint="eastAsia"/>
          <w:sz w:val="32"/>
          <w:szCs w:val="32"/>
        </w:rPr>
        <w:t xml:space="preserve"> 5</w:t>
      </w:r>
      <w:r>
        <w:rPr>
          <w:rFonts w:ascii="仿宋" w:eastAsia="仿宋" w:hAnsi="仿宋" w:cs="仿宋" w:hint="eastAsia"/>
          <w:sz w:val="32"/>
          <w:szCs w:val="32"/>
        </w:rPr>
        <w:t>、活动安全及注意事项</w:t>
      </w:r>
    </w:p>
    <w:p w:rsidR="00CB3D67" w:rsidRDefault="002B691E">
      <w:pPr>
        <w:ind w:firstLineChars="100" w:firstLine="3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）临近活动前期，随时检查海报张贴情况是否完好，如有损坏，及时修补。</w:t>
      </w:r>
    </w:p>
    <w:p w:rsidR="00CB3D67" w:rsidRDefault="002B691E">
      <w:pPr>
        <w:ind w:firstLineChars="100" w:firstLine="3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）确保物资的完整性，如若损坏及时采取补救措施。</w:t>
      </w:r>
    </w:p>
    <w:p w:rsidR="00CB3D67" w:rsidRDefault="002B691E">
      <w:pPr>
        <w:ind w:firstLineChars="100" w:firstLine="3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）活动过程志愿者与各大班班长沟通态度平和，避免不必要的麻烦。</w:t>
      </w:r>
    </w:p>
    <w:p w:rsidR="00CB3D67" w:rsidRDefault="002B691E">
      <w:pPr>
        <w:spacing w:line="360" w:lineRule="auto"/>
        <w:ind w:firstLineChars="100" w:firstLine="3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）保证本次活动的顺利进行，本院各部门要多进行沟通，明确分工。</w:t>
      </w:r>
    </w:p>
    <w:p w:rsidR="00CB3D67" w:rsidRDefault="002B691E">
      <w:pPr>
        <w:spacing w:line="360" w:lineRule="auto"/>
        <w:ind w:firstLineChars="200" w:firstLine="640"/>
        <w:jc w:val="left"/>
        <w:rPr>
          <w:rFonts w:ascii="黑体" w:eastAsia="黑体" w:hAnsi="黑体" w:cs="黑体"/>
          <w:sz w:val="32"/>
          <w:szCs w:val="32"/>
        </w:rPr>
      </w:pPr>
      <w:r>
        <w:rPr>
          <w:rFonts w:ascii="黑体" w:eastAsia="黑体" w:hAnsi="黑体" w:cs="黑体" w:hint="eastAsia"/>
          <w:sz w:val="32"/>
          <w:szCs w:val="32"/>
        </w:rPr>
        <w:t>十、附件详情</w:t>
      </w:r>
    </w:p>
    <w:p w:rsidR="00CB3D67" w:rsidRDefault="002B691E">
      <w:pPr>
        <w:spacing w:line="360" w:lineRule="auto"/>
        <w:ind w:firstLineChars="200" w:firstLine="640"/>
        <w:jc w:val="left"/>
        <w:rPr>
          <w:rFonts w:ascii="仿宋" w:eastAsia="仿宋" w:hAnsi="仿宋" w:cs="仿宋"/>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r>
        <w:rPr>
          <w:rFonts w:ascii="仿宋" w:eastAsia="仿宋" w:hAnsi="仿宋" w:cs="仿宋" w:hint="eastAsia"/>
          <w:sz w:val="32"/>
          <w:szCs w:val="32"/>
        </w:rPr>
        <w:t>艺术团简介</w:t>
      </w:r>
    </w:p>
    <w:p w:rsidR="00CB3D67" w:rsidRDefault="002B691E">
      <w:pPr>
        <w:spacing w:line="360" w:lineRule="auto"/>
        <w:ind w:firstLineChars="200" w:firstLine="640"/>
        <w:jc w:val="left"/>
        <w:rPr>
          <w:rFonts w:ascii="仿宋" w:eastAsia="仿宋" w:hAnsi="仿宋" w:cs="仿宋"/>
          <w:sz w:val="32"/>
          <w:szCs w:val="32"/>
        </w:rPr>
      </w:pPr>
      <w:r>
        <w:rPr>
          <w:rFonts w:ascii="黑体" w:eastAsia="黑体" w:hAnsi="黑体" w:cs="黑体" w:hint="eastAsia"/>
          <w:sz w:val="32"/>
          <w:szCs w:val="32"/>
        </w:rPr>
        <w:t>附件</w:t>
      </w:r>
      <w:r>
        <w:rPr>
          <w:rFonts w:ascii="黑体" w:eastAsia="黑体" w:hAnsi="黑体" w:cs="黑体" w:hint="eastAsia"/>
          <w:sz w:val="32"/>
          <w:szCs w:val="32"/>
        </w:rPr>
        <w:t>2.</w:t>
      </w:r>
      <w:r>
        <w:rPr>
          <w:rFonts w:ascii="仿宋" w:eastAsia="仿宋" w:hAnsi="仿宋" w:cs="仿宋" w:hint="eastAsia"/>
          <w:sz w:val="32"/>
          <w:szCs w:val="32"/>
        </w:rPr>
        <w:t>主题班会签到表</w:t>
      </w:r>
    </w:p>
    <w:p w:rsidR="00CB3D67" w:rsidRDefault="002B691E">
      <w:pPr>
        <w:spacing w:line="360" w:lineRule="auto"/>
        <w:ind w:firstLineChars="200" w:firstLine="640"/>
        <w:jc w:val="lef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3.</w:t>
      </w:r>
      <w:r>
        <w:rPr>
          <w:rFonts w:ascii="仿宋" w:eastAsia="仿宋" w:hAnsi="仿宋" w:cs="仿宋" w:hint="eastAsia"/>
          <w:sz w:val="32"/>
          <w:szCs w:val="32"/>
        </w:rPr>
        <w:t>活动物资申购表</w:t>
      </w:r>
    </w:p>
    <w:p w:rsidR="00CB3D67" w:rsidRDefault="002B691E">
      <w:pPr>
        <w:pStyle w:val="1"/>
        <w:spacing w:line="360" w:lineRule="auto"/>
        <w:ind w:firstLineChars="1900" w:firstLine="6080"/>
        <w:rPr>
          <w:rFonts w:ascii="仿宋" w:eastAsia="仿宋" w:hAnsi="仿宋" w:cs="仿宋"/>
          <w:bCs/>
          <w:sz w:val="32"/>
          <w:szCs w:val="32"/>
        </w:rPr>
      </w:pPr>
      <w:r>
        <w:rPr>
          <w:rFonts w:ascii="仿宋" w:eastAsia="仿宋" w:hAnsi="仿宋" w:cs="仿宋" w:hint="eastAsia"/>
          <w:bCs/>
          <w:sz w:val="32"/>
          <w:szCs w:val="32"/>
        </w:rPr>
        <w:t>仁智书院学习科研</w:t>
      </w:r>
      <w:r>
        <w:rPr>
          <w:rFonts w:ascii="仿宋" w:eastAsia="仿宋" w:hAnsi="仿宋" w:cs="仿宋" w:hint="eastAsia"/>
          <w:bCs/>
          <w:sz w:val="32"/>
          <w:szCs w:val="32"/>
        </w:rPr>
        <w:t>部</w:t>
      </w:r>
      <w:r>
        <w:rPr>
          <w:rFonts w:ascii="仿宋" w:eastAsia="仿宋" w:hAnsi="仿宋" w:cs="仿宋" w:hint="eastAsia"/>
          <w:bCs/>
          <w:sz w:val="32"/>
          <w:szCs w:val="32"/>
        </w:rPr>
        <w:t xml:space="preserve">    </w:t>
      </w:r>
    </w:p>
    <w:p w:rsidR="00CB3D67" w:rsidRDefault="002B691E">
      <w:pPr>
        <w:pStyle w:val="1"/>
        <w:spacing w:line="360" w:lineRule="auto"/>
        <w:ind w:firstLineChars="0" w:firstLine="0"/>
        <w:rPr>
          <w:rFonts w:ascii="仿宋" w:eastAsia="仿宋" w:hAnsi="仿宋" w:cs="仿宋"/>
          <w:bCs/>
          <w:sz w:val="32"/>
          <w:szCs w:val="32"/>
        </w:rPr>
      </w:pPr>
      <w:r>
        <w:rPr>
          <w:rFonts w:ascii="仿宋" w:eastAsia="仿宋" w:hAnsi="仿宋" w:cs="仿宋" w:hint="eastAsia"/>
          <w:bCs/>
          <w:sz w:val="32"/>
          <w:szCs w:val="32"/>
        </w:rPr>
        <w:t xml:space="preserve">                                       201</w:t>
      </w:r>
      <w:r>
        <w:rPr>
          <w:rFonts w:ascii="仿宋" w:eastAsia="仿宋" w:hAnsi="仿宋" w:cs="仿宋" w:hint="eastAsia"/>
          <w:bCs/>
          <w:sz w:val="32"/>
          <w:szCs w:val="32"/>
        </w:rPr>
        <w:t>8</w:t>
      </w:r>
      <w:r>
        <w:rPr>
          <w:rFonts w:ascii="仿宋" w:eastAsia="仿宋" w:hAnsi="仿宋" w:cs="仿宋" w:hint="eastAsia"/>
          <w:bCs/>
          <w:sz w:val="32"/>
          <w:szCs w:val="32"/>
        </w:rPr>
        <w:t>年</w:t>
      </w:r>
      <w:r>
        <w:rPr>
          <w:rFonts w:ascii="仿宋" w:eastAsia="仿宋" w:hAnsi="仿宋" w:cs="仿宋" w:hint="eastAsia"/>
          <w:bCs/>
          <w:sz w:val="32"/>
          <w:szCs w:val="32"/>
        </w:rPr>
        <w:t>1</w:t>
      </w:r>
      <w:r>
        <w:rPr>
          <w:rFonts w:ascii="仿宋" w:eastAsia="仿宋" w:hAnsi="仿宋" w:cs="仿宋" w:hint="eastAsia"/>
          <w:bCs/>
          <w:sz w:val="32"/>
          <w:szCs w:val="32"/>
        </w:rPr>
        <w:t>0</w:t>
      </w:r>
      <w:r>
        <w:rPr>
          <w:rFonts w:ascii="仿宋" w:eastAsia="仿宋" w:hAnsi="仿宋" w:cs="仿宋" w:hint="eastAsia"/>
          <w:bCs/>
          <w:sz w:val="32"/>
          <w:szCs w:val="32"/>
        </w:rPr>
        <w:t>月</w:t>
      </w:r>
      <w:r>
        <w:rPr>
          <w:rFonts w:ascii="仿宋" w:eastAsia="仿宋" w:hAnsi="仿宋" w:cs="仿宋" w:hint="eastAsia"/>
          <w:bCs/>
          <w:sz w:val="32"/>
          <w:szCs w:val="32"/>
        </w:rPr>
        <w:t>14</w:t>
      </w:r>
      <w:r>
        <w:rPr>
          <w:rFonts w:ascii="仿宋" w:eastAsia="仿宋" w:hAnsi="仿宋" w:cs="仿宋" w:hint="eastAsia"/>
          <w:bCs/>
          <w:sz w:val="32"/>
          <w:szCs w:val="32"/>
        </w:rPr>
        <w:t>日</w:t>
      </w:r>
    </w:p>
    <w:p w:rsidR="00CB3D67" w:rsidRDefault="002B691E">
      <w:pPr>
        <w:spacing w:line="360" w:lineRule="auto"/>
        <w:ind w:firstLineChars="200" w:firstLine="640"/>
        <w:jc w:val="left"/>
        <w:rPr>
          <w:rFonts w:ascii="仿宋" w:eastAsia="仿宋" w:hAnsi="仿宋" w:cs="仿宋"/>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r>
        <w:rPr>
          <w:rFonts w:ascii="仿宋" w:eastAsia="仿宋" w:hAnsi="仿宋" w:cs="仿宋" w:hint="eastAsia"/>
          <w:sz w:val="32"/>
          <w:szCs w:val="32"/>
        </w:rPr>
        <w:t>艺术团简介</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郑州师范学院残疾人艺术团，旨在为残疾人艺术教育工作搭建一个共同发展交流的平台，展示残疾人艺术风采，不断拓展残疾人职业教育渠道。其主要任务是以艺术的形式宣传党和国家发</w:t>
      </w:r>
      <w:r>
        <w:rPr>
          <w:rFonts w:ascii="仿宋" w:eastAsia="仿宋" w:hAnsi="仿宋" w:cs="仿宋" w:hint="eastAsia"/>
          <w:sz w:val="32"/>
          <w:szCs w:val="32"/>
        </w:rPr>
        <w:lastRenderedPageBreak/>
        <w:t>展残疾人事业，促进社会文明进步的方针政策；发现和培养残疾人艺术人才，为具有艺术潜质的残疾人提供艺术培训；传播正能量，排练和发展积极向上、文明健康、主题鲜明的残疾人艺术节目和形式。</w:t>
      </w:r>
    </w:p>
    <w:p w:rsidR="00CB3D67" w:rsidRDefault="002B691E">
      <w:pPr>
        <w:ind w:firstLineChars="200" w:firstLine="640"/>
        <w:rPr>
          <w:rFonts w:ascii="仿宋" w:eastAsia="仿宋" w:hAnsi="仿宋" w:cs="仿宋"/>
          <w:sz w:val="32"/>
          <w:szCs w:val="32"/>
        </w:rPr>
      </w:pPr>
      <w:r>
        <w:rPr>
          <w:rFonts w:ascii="仿宋" w:eastAsia="仿宋" w:hAnsi="仿宋" w:cs="仿宋" w:hint="eastAsia"/>
          <w:sz w:val="32"/>
          <w:szCs w:val="32"/>
        </w:rPr>
        <w:t>艺术团于</w:t>
      </w:r>
      <w:r>
        <w:rPr>
          <w:rFonts w:ascii="仿宋" w:eastAsia="仿宋" w:hAnsi="仿宋" w:cs="仿宋" w:hint="eastAsia"/>
          <w:sz w:val="32"/>
          <w:szCs w:val="32"/>
        </w:rPr>
        <w:t>2009</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月成立，队员均来自本校聋人大学生，以“自我管理、自我培养、自我服务”为原则，拥有</w:t>
      </w:r>
      <w:r>
        <w:rPr>
          <w:rFonts w:ascii="仿宋" w:eastAsia="仿宋" w:hAnsi="仿宋" w:cs="仿宋" w:hint="eastAsia"/>
          <w:sz w:val="32"/>
          <w:szCs w:val="32"/>
        </w:rPr>
        <w:t>60</w:t>
      </w:r>
      <w:r>
        <w:rPr>
          <w:rFonts w:ascii="仿宋" w:eastAsia="仿宋" w:hAnsi="仿宋" w:cs="仿宋" w:hint="eastAsia"/>
          <w:sz w:val="32"/>
          <w:szCs w:val="32"/>
        </w:rPr>
        <w:t>名表演人员。近年来多次受邀参加中央电视台及省级卫视进行电视节目录</w:t>
      </w:r>
      <w:r>
        <w:rPr>
          <w:rFonts w:ascii="仿宋" w:eastAsia="仿宋" w:hAnsi="仿宋" w:cs="仿宋" w:hint="eastAsia"/>
          <w:sz w:val="32"/>
          <w:szCs w:val="32"/>
        </w:rPr>
        <w:t>制，并在</w:t>
      </w:r>
      <w:r>
        <w:rPr>
          <w:rFonts w:ascii="仿宋" w:eastAsia="仿宋" w:hAnsi="仿宋" w:cs="仿宋" w:hint="eastAsia"/>
          <w:sz w:val="32"/>
          <w:szCs w:val="32"/>
        </w:rPr>
        <w:t>2015</w:t>
      </w:r>
      <w:r>
        <w:rPr>
          <w:rFonts w:ascii="仿宋" w:eastAsia="仿宋" w:hAnsi="仿宋" w:cs="仿宋" w:hint="eastAsia"/>
          <w:sz w:val="32"/>
          <w:szCs w:val="32"/>
        </w:rPr>
        <w:t>年中央电视台《出彩中国人》中荣获年度总冠军；还曾在专业的赛事上荣获多个奖项，如：</w:t>
      </w:r>
      <w:r>
        <w:rPr>
          <w:rFonts w:ascii="仿宋" w:eastAsia="仿宋" w:hAnsi="仿宋" w:cs="仿宋" w:hint="eastAsia"/>
          <w:sz w:val="32"/>
          <w:szCs w:val="32"/>
        </w:rPr>
        <w:t>2014</w:t>
      </w:r>
      <w:r>
        <w:rPr>
          <w:rFonts w:ascii="仿宋" w:eastAsia="仿宋" w:hAnsi="仿宋" w:cs="仿宋" w:hint="eastAsia"/>
          <w:sz w:val="32"/>
          <w:szCs w:val="32"/>
        </w:rPr>
        <w:t>年第九届“荷花奖”现当代舞比赛荣获铜奖，</w:t>
      </w:r>
      <w:r>
        <w:rPr>
          <w:rFonts w:ascii="仿宋" w:eastAsia="仿宋" w:hAnsi="仿宋" w:cs="仿宋" w:hint="eastAsia"/>
          <w:sz w:val="32"/>
          <w:szCs w:val="32"/>
        </w:rPr>
        <w:t>2015</w:t>
      </w:r>
      <w:r>
        <w:rPr>
          <w:rFonts w:ascii="仿宋" w:eastAsia="仿宋" w:hAnsi="仿宋" w:cs="仿宋" w:hint="eastAsia"/>
          <w:sz w:val="32"/>
          <w:szCs w:val="32"/>
        </w:rPr>
        <w:t>年“全国第四届大学生艺术展演活动”荣获一等奖，多次在“全国残疾人艺术汇演”荣获金奖与银奖。其优异成绩受到中国残联、省市残联、河南省教育厅、郑州市教育局及郑州师范学院各级领导的充分肯定。被授予“全国残疾人艺术人才培养基地”，“河南省首届最美大学生”，“郑州市文化志愿者团队”，“我为正能量代言贡献奖”，“郑州市首届十大优秀三平青年集体”</w:t>
      </w:r>
      <w:r>
        <w:rPr>
          <w:rFonts w:ascii="仿宋" w:eastAsia="仿宋" w:hAnsi="仿宋" w:cs="仿宋" w:hint="eastAsia"/>
          <w:sz w:val="32"/>
          <w:szCs w:val="32"/>
        </w:rPr>
        <w:t>,</w:t>
      </w:r>
      <w:r>
        <w:rPr>
          <w:rFonts w:ascii="仿宋" w:eastAsia="仿宋" w:hAnsi="仿宋" w:cs="仿宋" w:hint="eastAsia"/>
          <w:sz w:val="32"/>
          <w:szCs w:val="32"/>
        </w:rPr>
        <w:t>“郑州市五四文明奖章”等</w:t>
      </w:r>
      <w:r>
        <w:rPr>
          <w:rFonts w:ascii="仿宋" w:eastAsia="仿宋" w:hAnsi="仿宋" w:cs="仿宋" w:hint="eastAsia"/>
          <w:sz w:val="32"/>
          <w:szCs w:val="32"/>
        </w:rPr>
        <w:t>。</w:t>
      </w:r>
    </w:p>
    <w:p w:rsidR="00CB3D67" w:rsidRDefault="00CB3D67">
      <w:pPr>
        <w:rPr>
          <w:rFonts w:ascii="仿宋" w:eastAsia="仿宋" w:hAnsi="仿宋"/>
          <w:color w:val="000000"/>
          <w:sz w:val="32"/>
          <w:szCs w:val="32"/>
        </w:rPr>
      </w:pPr>
    </w:p>
    <w:p w:rsidR="00CB3D67" w:rsidRDefault="00CB3D67">
      <w:pPr>
        <w:rPr>
          <w:rFonts w:ascii="仿宋" w:eastAsia="仿宋" w:hAnsi="仿宋"/>
          <w:color w:val="000000"/>
          <w:sz w:val="32"/>
          <w:szCs w:val="32"/>
        </w:rPr>
      </w:pPr>
    </w:p>
    <w:p w:rsidR="00CB3D67" w:rsidRDefault="00CB3D67">
      <w:pPr>
        <w:rPr>
          <w:rFonts w:ascii="仿宋" w:eastAsia="仿宋" w:hAnsi="仿宋"/>
          <w:color w:val="000000"/>
          <w:sz w:val="32"/>
          <w:szCs w:val="32"/>
        </w:rPr>
      </w:pPr>
    </w:p>
    <w:p w:rsidR="00CB3D67" w:rsidRDefault="00CB3D67">
      <w:pPr>
        <w:rPr>
          <w:rFonts w:ascii="仿宋" w:eastAsia="仿宋" w:hAnsi="仿宋"/>
          <w:color w:val="000000"/>
          <w:sz w:val="32"/>
          <w:szCs w:val="32"/>
        </w:rPr>
      </w:pPr>
    </w:p>
    <w:p w:rsidR="00CB3D67" w:rsidRDefault="002B691E">
      <w:pPr>
        <w:spacing w:line="360" w:lineRule="auto"/>
        <w:ind w:firstLineChars="200" w:firstLine="640"/>
        <w:jc w:val="left"/>
        <w:rPr>
          <w:rFonts w:ascii="仿宋" w:eastAsia="仿宋" w:hAnsi="仿宋" w:cs="仿宋"/>
          <w:sz w:val="32"/>
          <w:szCs w:val="32"/>
        </w:rPr>
      </w:pPr>
      <w:r>
        <w:rPr>
          <w:rFonts w:ascii="黑体" w:eastAsia="黑体" w:hAnsi="黑体" w:cs="黑体" w:hint="eastAsia"/>
          <w:sz w:val="32"/>
          <w:szCs w:val="32"/>
        </w:rPr>
        <w:t>附件</w:t>
      </w:r>
      <w:r>
        <w:rPr>
          <w:rFonts w:ascii="黑体" w:eastAsia="黑体" w:hAnsi="黑体" w:cs="黑体" w:hint="eastAsia"/>
          <w:sz w:val="32"/>
          <w:szCs w:val="32"/>
        </w:rPr>
        <w:t>2.</w:t>
      </w:r>
      <w:r>
        <w:rPr>
          <w:rFonts w:ascii="仿宋" w:eastAsia="仿宋" w:hAnsi="仿宋" w:cs="仿宋" w:hint="eastAsia"/>
          <w:sz w:val="32"/>
          <w:szCs w:val="32"/>
        </w:rPr>
        <w:t>主题班会签到表</w:t>
      </w:r>
    </w:p>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lastRenderedPageBreak/>
        <w:t>“</w:t>
      </w:r>
      <w:r>
        <w:rPr>
          <w:rFonts w:ascii="仿宋" w:eastAsia="仿宋" w:hAnsi="仿宋" w:cs="仿宋" w:hint="eastAsia"/>
          <w:b/>
          <w:bCs/>
          <w:sz w:val="32"/>
          <w:szCs w:val="32"/>
        </w:rPr>
        <w:t>不负韶华，出彩青春</w:t>
      </w:r>
      <w:r>
        <w:rPr>
          <w:rFonts w:ascii="仿宋" w:eastAsia="仿宋" w:hAnsi="仿宋" w:cs="仿宋" w:hint="eastAsia"/>
          <w:b/>
          <w:bCs/>
          <w:sz w:val="32"/>
          <w:szCs w:val="32"/>
        </w:rPr>
        <w:t>”</w:t>
      </w:r>
      <w:r>
        <w:rPr>
          <w:rFonts w:ascii="仿宋" w:eastAsia="仿宋" w:hAnsi="仿宋" w:cs="仿宋" w:hint="eastAsia"/>
          <w:b/>
          <w:bCs/>
          <w:sz w:val="32"/>
          <w:szCs w:val="32"/>
        </w:rPr>
        <w:t>主题班会签到表</w:t>
      </w:r>
    </w:p>
    <w:tbl>
      <w:tblPr>
        <w:tblStyle w:val="a8"/>
        <w:tblW w:w="8522" w:type="dxa"/>
        <w:tblLayout w:type="fixed"/>
        <w:tblLook w:val="04A0"/>
      </w:tblPr>
      <w:tblGrid>
        <w:gridCol w:w="1420"/>
        <w:gridCol w:w="1420"/>
        <w:gridCol w:w="1420"/>
        <w:gridCol w:w="1420"/>
        <w:gridCol w:w="1421"/>
        <w:gridCol w:w="1421"/>
      </w:tblGrid>
      <w:tr w:rsidR="00CB3D67">
        <w:tc>
          <w:tcPr>
            <w:tcW w:w="1420"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姓名</w:t>
            </w:r>
          </w:p>
        </w:tc>
        <w:tc>
          <w:tcPr>
            <w:tcW w:w="1420"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年级</w:t>
            </w:r>
          </w:p>
        </w:tc>
        <w:tc>
          <w:tcPr>
            <w:tcW w:w="1420"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专业</w:t>
            </w:r>
          </w:p>
        </w:tc>
        <w:tc>
          <w:tcPr>
            <w:tcW w:w="1420"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班级</w:t>
            </w:r>
          </w:p>
        </w:tc>
        <w:tc>
          <w:tcPr>
            <w:tcW w:w="1421"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学号</w:t>
            </w:r>
          </w:p>
        </w:tc>
        <w:tc>
          <w:tcPr>
            <w:tcW w:w="1421" w:type="dxa"/>
          </w:tcPr>
          <w:p w:rsidR="00CB3D67" w:rsidRDefault="002B691E">
            <w:pPr>
              <w:jc w:val="center"/>
              <w:rPr>
                <w:rFonts w:ascii="仿宋" w:eastAsia="仿宋" w:hAnsi="仿宋" w:cs="仿宋"/>
                <w:b/>
                <w:bCs/>
                <w:sz w:val="32"/>
                <w:szCs w:val="32"/>
              </w:rPr>
            </w:pPr>
            <w:r>
              <w:rPr>
                <w:rFonts w:ascii="仿宋" w:eastAsia="仿宋" w:hAnsi="仿宋" w:cs="仿宋" w:hint="eastAsia"/>
                <w:b/>
                <w:bCs/>
                <w:sz w:val="32"/>
                <w:szCs w:val="32"/>
              </w:rPr>
              <w:t>签到</w:t>
            </w: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r w:rsidR="00CB3D67">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0"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c>
          <w:tcPr>
            <w:tcW w:w="1421" w:type="dxa"/>
          </w:tcPr>
          <w:p w:rsidR="00CB3D67" w:rsidRDefault="00CB3D67">
            <w:pPr>
              <w:jc w:val="center"/>
              <w:rPr>
                <w:rFonts w:ascii="仿宋" w:eastAsia="仿宋" w:hAnsi="仿宋" w:cs="仿宋"/>
                <w:b/>
                <w:bCs/>
                <w:sz w:val="32"/>
                <w:szCs w:val="32"/>
              </w:rPr>
            </w:pPr>
          </w:p>
        </w:tc>
      </w:tr>
    </w:tbl>
    <w:p w:rsidR="00CB3D67" w:rsidRDefault="00CB3D67">
      <w:pPr>
        <w:spacing w:line="360" w:lineRule="auto"/>
        <w:ind w:firstLineChars="200" w:firstLine="640"/>
        <w:jc w:val="left"/>
        <w:rPr>
          <w:rFonts w:ascii="黑体" w:eastAsia="黑体" w:hAnsi="黑体" w:cs="黑体"/>
          <w:sz w:val="32"/>
          <w:szCs w:val="32"/>
        </w:rPr>
        <w:sectPr w:rsidR="00CB3D67">
          <w:headerReference w:type="default" r:id="rId10"/>
          <w:footerReference w:type="default" r:id="rId11"/>
          <w:pgSz w:w="11906" w:h="16838"/>
          <w:pgMar w:top="1440" w:right="1440" w:bottom="1440" w:left="1440" w:header="851" w:footer="992" w:gutter="0"/>
          <w:pgNumType w:fmt="numberInDash" w:start="1"/>
          <w:cols w:space="0"/>
          <w:docGrid w:type="lines" w:linePitch="317"/>
        </w:sectPr>
      </w:pPr>
    </w:p>
    <w:p w:rsidR="00CB3D67" w:rsidRDefault="002B691E">
      <w:pPr>
        <w:spacing w:line="360" w:lineRule="auto"/>
        <w:ind w:firstLineChars="200" w:firstLine="640"/>
        <w:jc w:val="lef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3.</w:t>
      </w:r>
      <w:r>
        <w:rPr>
          <w:rFonts w:ascii="仿宋" w:eastAsia="仿宋" w:hAnsi="仿宋" w:cs="仿宋" w:hint="eastAsia"/>
          <w:sz w:val="32"/>
          <w:szCs w:val="32"/>
        </w:rPr>
        <w:t>活动物资申购表</w:t>
      </w:r>
    </w:p>
    <w:p w:rsidR="00CB3D67" w:rsidRDefault="002B691E">
      <w:pPr>
        <w:spacing w:line="360" w:lineRule="auto"/>
        <w:jc w:val="center"/>
        <w:rPr>
          <w:b/>
          <w:bCs/>
          <w:sz w:val="52"/>
          <w:szCs w:val="72"/>
        </w:rPr>
      </w:pPr>
      <w:r>
        <w:rPr>
          <w:rFonts w:hint="eastAsia"/>
          <w:b/>
          <w:bCs/>
          <w:sz w:val="52"/>
          <w:szCs w:val="72"/>
        </w:rPr>
        <w:t>新乡医学院三全学院物资设备申购单</w:t>
      </w:r>
    </w:p>
    <w:p w:rsidR="00CB3D67" w:rsidRDefault="002B691E">
      <w:pPr>
        <w:jc w:val="center"/>
        <w:rPr>
          <w:sz w:val="24"/>
          <w:szCs w:val="24"/>
        </w:rPr>
      </w:pPr>
      <w:r>
        <w:rPr>
          <w:rFonts w:hint="eastAsia"/>
          <w:sz w:val="24"/>
          <w:szCs w:val="24"/>
        </w:rPr>
        <w:t>请购事由：</w:t>
      </w:r>
      <w:r>
        <w:rPr>
          <w:rFonts w:ascii="仿宋_GB2312" w:hAnsi="仿宋" w:cs="Times New Roman" w:hint="eastAsia"/>
          <w:sz w:val="28"/>
          <w:szCs w:val="28"/>
        </w:rPr>
        <w:t>书院心理辅导站场地建设</w:t>
      </w:r>
      <w:r>
        <w:rPr>
          <w:rFonts w:hint="eastAsia"/>
          <w:sz w:val="24"/>
          <w:szCs w:val="24"/>
        </w:rPr>
        <w:t xml:space="preserve">   </w:t>
      </w:r>
      <w:r>
        <w:rPr>
          <w:rFonts w:hint="eastAsia"/>
          <w:sz w:val="24"/>
          <w:szCs w:val="24"/>
        </w:rPr>
        <w:t>申购部门经手人：李志芳</w:t>
      </w:r>
      <w:r>
        <w:rPr>
          <w:rFonts w:hint="eastAsia"/>
          <w:sz w:val="24"/>
          <w:szCs w:val="24"/>
        </w:rPr>
        <w:t xml:space="preserve">  </w:t>
      </w:r>
      <w:r>
        <w:rPr>
          <w:rFonts w:hint="eastAsia"/>
          <w:sz w:val="24"/>
          <w:szCs w:val="24"/>
        </w:rPr>
        <w:t>联系方式：</w:t>
      </w:r>
      <w:r>
        <w:rPr>
          <w:rFonts w:hint="eastAsia"/>
          <w:sz w:val="24"/>
          <w:szCs w:val="24"/>
        </w:rPr>
        <w:t xml:space="preserve">13623909709   </w:t>
      </w:r>
      <w:r>
        <w:rPr>
          <w:rFonts w:hint="eastAsia"/>
          <w:sz w:val="24"/>
          <w:szCs w:val="24"/>
        </w:rPr>
        <w:t>填报日期：</w:t>
      </w:r>
      <w:r>
        <w:rPr>
          <w:rFonts w:hint="eastAsia"/>
          <w:sz w:val="24"/>
          <w:szCs w:val="24"/>
        </w:rPr>
        <w:t>2018</w:t>
      </w:r>
      <w:r>
        <w:rPr>
          <w:rFonts w:hint="eastAsia"/>
          <w:sz w:val="24"/>
          <w:szCs w:val="24"/>
        </w:rPr>
        <w:t>年</w:t>
      </w:r>
      <w:r>
        <w:rPr>
          <w:rFonts w:hint="eastAsia"/>
          <w:sz w:val="24"/>
          <w:szCs w:val="24"/>
        </w:rPr>
        <w:t>9</w:t>
      </w:r>
      <w:r>
        <w:rPr>
          <w:rFonts w:hint="eastAsia"/>
          <w:sz w:val="24"/>
          <w:szCs w:val="24"/>
        </w:rPr>
        <w:t>月</w:t>
      </w:r>
      <w:r>
        <w:rPr>
          <w:rFonts w:hint="eastAsia"/>
          <w:sz w:val="24"/>
          <w:szCs w:val="24"/>
        </w:rPr>
        <w:t>11</w:t>
      </w:r>
      <w:r>
        <w:rPr>
          <w:rFonts w:hint="eastAsia"/>
          <w:sz w:val="24"/>
          <w:szCs w:val="24"/>
        </w:rPr>
        <w:t>日</w:t>
      </w:r>
    </w:p>
    <w:tbl>
      <w:tblPr>
        <w:tblW w:w="142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1"/>
        <w:gridCol w:w="1113"/>
        <w:gridCol w:w="1363"/>
        <w:gridCol w:w="569"/>
        <w:gridCol w:w="450"/>
        <w:gridCol w:w="1134"/>
        <w:gridCol w:w="396"/>
        <w:gridCol w:w="1440"/>
        <w:gridCol w:w="1792"/>
        <w:gridCol w:w="3426"/>
      </w:tblGrid>
      <w:tr w:rsidR="00CB3D67">
        <w:trPr>
          <w:trHeight w:val="606"/>
        </w:trPr>
        <w:tc>
          <w:tcPr>
            <w:tcW w:w="2521" w:type="dxa"/>
            <w:vAlign w:val="center"/>
          </w:tcPr>
          <w:p w:rsidR="00CB3D67" w:rsidRDefault="002B691E">
            <w:pPr>
              <w:jc w:val="center"/>
              <w:rPr>
                <w:b/>
                <w:bCs/>
                <w:color w:val="000000"/>
                <w:sz w:val="24"/>
                <w:szCs w:val="24"/>
              </w:rPr>
            </w:pPr>
            <w:r>
              <w:rPr>
                <w:rFonts w:hint="eastAsia"/>
                <w:b/>
                <w:bCs/>
                <w:color w:val="000000"/>
                <w:sz w:val="24"/>
                <w:szCs w:val="24"/>
              </w:rPr>
              <w:t>申请物品类别</w:t>
            </w:r>
          </w:p>
        </w:tc>
        <w:tc>
          <w:tcPr>
            <w:tcW w:w="11683" w:type="dxa"/>
            <w:gridSpan w:val="9"/>
            <w:vAlign w:val="center"/>
          </w:tcPr>
          <w:p w:rsidR="00CB3D67" w:rsidRDefault="002B691E">
            <w:pPr>
              <w:jc w:val="center"/>
              <w:rPr>
                <w:b/>
                <w:bCs/>
                <w:color w:val="000000"/>
                <w:sz w:val="24"/>
                <w:szCs w:val="24"/>
              </w:rPr>
            </w:pPr>
            <w:r>
              <w:rPr>
                <w:rFonts w:hint="eastAsia"/>
                <w:color w:val="000000"/>
                <w:sz w:val="24"/>
                <w:szCs w:val="24"/>
              </w:rPr>
              <w:t>□</w:t>
            </w:r>
            <w:r>
              <w:rPr>
                <w:color w:val="000000"/>
                <w:sz w:val="28"/>
                <w:szCs w:val="28"/>
              </w:rPr>
              <w:t>A.</w:t>
            </w:r>
            <w:r>
              <w:rPr>
                <w:rFonts w:hint="eastAsia"/>
                <w:color w:val="000000"/>
                <w:sz w:val="24"/>
                <w:szCs w:val="24"/>
              </w:rPr>
              <w:t>电子耗材类、摄像照材类□</w:t>
            </w:r>
            <w:r>
              <w:rPr>
                <w:b/>
                <w:bCs/>
                <w:color w:val="000000"/>
                <w:sz w:val="28"/>
                <w:szCs w:val="28"/>
              </w:rPr>
              <w:t>B.</w:t>
            </w:r>
            <w:r>
              <w:rPr>
                <w:rFonts w:hint="eastAsia"/>
                <w:color w:val="000000"/>
                <w:sz w:val="24"/>
                <w:szCs w:val="24"/>
              </w:rPr>
              <w:t>日常办公用品☑</w:t>
            </w:r>
            <w:r>
              <w:rPr>
                <w:b/>
                <w:bCs/>
                <w:color w:val="000000"/>
                <w:sz w:val="28"/>
                <w:szCs w:val="28"/>
              </w:rPr>
              <w:t>C.</w:t>
            </w:r>
            <w:r>
              <w:rPr>
                <w:rFonts w:hint="eastAsia"/>
                <w:color w:val="000000"/>
                <w:sz w:val="24"/>
                <w:szCs w:val="24"/>
              </w:rPr>
              <w:t>其它</w:t>
            </w:r>
          </w:p>
        </w:tc>
      </w:tr>
      <w:tr w:rsidR="00CB3D67">
        <w:trPr>
          <w:trHeight w:val="417"/>
        </w:trPr>
        <w:tc>
          <w:tcPr>
            <w:tcW w:w="2521" w:type="dxa"/>
            <w:vAlign w:val="center"/>
          </w:tcPr>
          <w:p w:rsidR="00CB3D67" w:rsidRDefault="002B691E">
            <w:pPr>
              <w:jc w:val="center"/>
              <w:rPr>
                <w:b/>
                <w:bCs/>
                <w:color w:val="000000"/>
                <w:sz w:val="24"/>
                <w:szCs w:val="24"/>
              </w:rPr>
            </w:pPr>
            <w:r>
              <w:rPr>
                <w:rFonts w:hint="eastAsia"/>
                <w:b/>
                <w:bCs/>
                <w:color w:val="000000"/>
                <w:sz w:val="24"/>
                <w:szCs w:val="24"/>
              </w:rPr>
              <w:t>物品名称</w:t>
            </w:r>
          </w:p>
        </w:tc>
        <w:tc>
          <w:tcPr>
            <w:tcW w:w="2476" w:type="dxa"/>
            <w:gridSpan w:val="2"/>
            <w:vAlign w:val="center"/>
          </w:tcPr>
          <w:p w:rsidR="00CB3D67" w:rsidRDefault="002B691E">
            <w:pPr>
              <w:jc w:val="center"/>
              <w:rPr>
                <w:b/>
                <w:bCs/>
                <w:color w:val="000000"/>
                <w:sz w:val="24"/>
                <w:szCs w:val="24"/>
              </w:rPr>
            </w:pPr>
            <w:r>
              <w:rPr>
                <w:rFonts w:hint="eastAsia"/>
                <w:b/>
                <w:bCs/>
                <w:color w:val="000000"/>
                <w:sz w:val="24"/>
                <w:szCs w:val="24"/>
              </w:rPr>
              <w:t>规格型号</w:t>
            </w:r>
          </w:p>
        </w:tc>
        <w:tc>
          <w:tcPr>
            <w:tcW w:w="1019" w:type="dxa"/>
            <w:gridSpan w:val="2"/>
            <w:vAlign w:val="center"/>
          </w:tcPr>
          <w:p w:rsidR="00CB3D67" w:rsidRDefault="002B691E">
            <w:pPr>
              <w:jc w:val="center"/>
              <w:rPr>
                <w:b/>
                <w:bCs/>
                <w:color w:val="000000"/>
                <w:sz w:val="24"/>
                <w:szCs w:val="24"/>
              </w:rPr>
            </w:pPr>
            <w:r>
              <w:rPr>
                <w:rFonts w:hint="eastAsia"/>
                <w:b/>
                <w:bCs/>
                <w:color w:val="000000"/>
                <w:sz w:val="24"/>
                <w:szCs w:val="24"/>
              </w:rPr>
              <w:t>数量</w:t>
            </w:r>
          </w:p>
        </w:tc>
        <w:tc>
          <w:tcPr>
            <w:tcW w:w="1134" w:type="dxa"/>
            <w:vAlign w:val="center"/>
          </w:tcPr>
          <w:p w:rsidR="00CB3D67" w:rsidRDefault="002B691E">
            <w:pPr>
              <w:jc w:val="center"/>
              <w:rPr>
                <w:b/>
                <w:bCs/>
                <w:color w:val="000000"/>
                <w:sz w:val="24"/>
                <w:szCs w:val="24"/>
              </w:rPr>
            </w:pPr>
            <w:r>
              <w:rPr>
                <w:rFonts w:hint="eastAsia"/>
                <w:b/>
                <w:bCs/>
                <w:color w:val="000000"/>
                <w:sz w:val="24"/>
                <w:szCs w:val="24"/>
              </w:rPr>
              <w:t>预估金额</w:t>
            </w:r>
          </w:p>
        </w:tc>
        <w:tc>
          <w:tcPr>
            <w:tcW w:w="3628" w:type="dxa"/>
            <w:gridSpan w:val="3"/>
            <w:vAlign w:val="center"/>
          </w:tcPr>
          <w:p w:rsidR="00CB3D67" w:rsidRDefault="002B691E">
            <w:pPr>
              <w:jc w:val="center"/>
              <w:rPr>
                <w:b/>
                <w:bCs/>
                <w:color w:val="000000"/>
                <w:sz w:val="24"/>
                <w:szCs w:val="24"/>
              </w:rPr>
            </w:pPr>
            <w:r>
              <w:rPr>
                <w:rFonts w:hint="eastAsia"/>
                <w:b/>
                <w:bCs/>
                <w:color w:val="000000"/>
                <w:sz w:val="24"/>
                <w:szCs w:val="24"/>
              </w:rPr>
              <w:t>备注</w:t>
            </w:r>
            <w:r>
              <w:rPr>
                <w:color w:val="000000"/>
              </w:rPr>
              <w:t>(</w:t>
            </w:r>
            <w:r>
              <w:rPr>
                <w:rFonts w:hint="eastAsia"/>
                <w:color w:val="000000"/>
              </w:rPr>
              <w:t>特殊需求请注明</w:t>
            </w:r>
            <w:r>
              <w:rPr>
                <w:color w:val="000000"/>
              </w:rPr>
              <w:t>)</w:t>
            </w:r>
          </w:p>
        </w:tc>
        <w:tc>
          <w:tcPr>
            <w:tcW w:w="3426" w:type="dxa"/>
            <w:vAlign w:val="center"/>
          </w:tcPr>
          <w:p w:rsidR="00CB3D67" w:rsidRDefault="002B691E">
            <w:pPr>
              <w:ind w:firstLineChars="300" w:firstLine="720"/>
              <w:jc w:val="center"/>
              <w:rPr>
                <w:color w:val="000000"/>
                <w:sz w:val="24"/>
                <w:szCs w:val="24"/>
              </w:rPr>
            </w:pPr>
            <w:r>
              <w:rPr>
                <w:rFonts w:hint="eastAsia"/>
                <w:color w:val="000000"/>
                <w:sz w:val="24"/>
                <w:szCs w:val="24"/>
              </w:rPr>
              <w:t>财务部审计意见</w:t>
            </w:r>
          </w:p>
          <w:p w:rsidR="00CB3D67" w:rsidRDefault="002B691E">
            <w:pPr>
              <w:ind w:right="113"/>
              <w:jc w:val="center"/>
              <w:rPr>
                <w:color w:val="000000"/>
                <w:sz w:val="18"/>
                <w:szCs w:val="18"/>
              </w:rPr>
            </w:pPr>
            <w:r>
              <w:rPr>
                <w:rFonts w:hint="eastAsia"/>
                <w:color w:val="000000"/>
                <w:sz w:val="18"/>
                <w:szCs w:val="18"/>
              </w:rPr>
              <w:t>（单件超过</w:t>
            </w:r>
            <w:r>
              <w:rPr>
                <w:color w:val="000000"/>
                <w:sz w:val="18"/>
                <w:szCs w:val="18"/>
              </w:rPr>
              <w:t>3000</w:t>
            </w:r>
            <w:r>
              <w:rPr>
                <w:rFonts w:hint="eastAsia"/>
                <w:color w:val="000000"/>
                <w:sz w:val="18"/>
                <w:szCs w:val="18"/>
              </w:rPr>
              <w:t>元或批量超过</w:t>
            </w:r>
            <w:r>
              <w:rPr>
                <w:color w:val="000000"/>
                <w:sz w:val="18"/>
                <w:szCs w:val="18"/>
              </w:rPr>
              <w:t>5000</w:t>
            </w:r>
            <w:r>
              <w:rPr>
                <w:rFonts w:hint="eastAsia"/>
                <w:color w:val="000000"/>
                <w:sz w:val="18"/>
                <w:szCs w:val="18"/>
              </w:rPr>
              <w:t>元）</w:t>
            </w:r>
          </w:p>
        </w:tc>
      </w:tr>
      <w:tr w:rsidR="00CB3D67">
        <w:trPr>
          <w:trHeight w:val="268"/>
        </w:trPr>
        <w:tc>
          <w:tcPr>
            <w:tcW w:w="2521" w:type="dxa"/>
          </w:tcPr>
          <w:p w:rsidR="00CB3D67" w:rsidRDefault="002B691E">
            <w:pPr>
              <w:widowControl/>
              <w:jc w:val="center"/>
              <w:rPr>
                <w:rFonts w:eastAsiaTheme="minorEastAsia"/>
                <w:sz w:val="24"/>
                <w:szCs w:val="24"/>
              </w:rPr>
            </w:pPr>
            <w:r>
              <w:rPr>
                <w:rFonts w:hint="eastAsia"/>
                <w:sz w:val="24"/>
                <w:szCs w:val="24"/>
              </w:rPr>
              <w:t>木马人简易书架</w:t>
            </w:r>
          </w:p>
        </w:tc>
        <w:tc>
          <w:tcPr>
            <w:tcW w:w="2476" w:type="dxa"/>
            <w:gridSpan w:val="2"/>
            <w:vAlign w:val="center"/>
          </w:tcPr>
          <w:p w:rsidR="00CB3D67" w:rsidRDefault="002B691E">
            <w:pPr>
              <w:pStyle w:val="a5"/>
              <w:jc w:val="center"/>
            </w:pPr>
            <w:r>
              <w:rPr>
                <w:rFonts w:hint="eastAsia"/>
              </w:rPr>
              <w:t>高</w:t>
            </w:r>
            <w:r>
              <w:rPr>
                <w:rFonts w:hint="eastAsia"/>
              </w:rPr>
              <w:t>1</w:t>
            </w:r>
            <w:r>
              <w:rPr>
                <w:rFonts w:hint="eastAsia"/>
              </w:rPr>
              <w:t>27cm</w:t>
            </w:r>
            <w:r>
              <w:rPr>
                <w:rFonts w:hint="eastAsia"/>
              </w:rPr>
              <w:t>长</w:t>
            </w:r>
            <w:r>
              <w:rPr>
                <w:rFonts w:hint="eastAsia"/>
              </w:rPr>
              <w:t>80cm</w:t>
            </w:r>
            <w:r>
              <w:rPr>
                <w:rFonts w:hint="eastAsia"/>
              </w:rPr>
              <w:t>宽</w:t>
            </w:r>
            <w:r>
              <w:rPr>
                <w:rFonts w:hint="eastAsia"/>
              </w:rPr>
              <w:t>25cm</w:t>
            </w:r>
            <w:r>
              <w:rPr>
                <w:rFonts w:hint="eastAsia"/>
              </w:rPr>
              <w:t>四层升级款书柜</w:t>
            </w:r>
            <w:r>
              <w:rPr>
                <w:rFonts w:hint="eastAsia"/>
              </w:rPr>
              <w:t>（附有图片）</w:t>
            </w:r>
          </w:p>
        </w:tc>
        <w:tc>
          <w:tcPr>
            <w:tcW w:w="1019" w:type="dxa"/>
            <w:gridSpan w:val="2"/>
            <w:vAlign w:val="center"/>
          </w:tcPr>
          <w:p w:rsidR="00CB3D67" w:rsidRDefault="002B691E">
            <w:pPr>
              <w:pStyle w:val="a5"/>
              <w:jc w:val="center"/>
            </w:pPr>
            <w:r>
              <w:rPr>
                <w:rFonts w:hint="eastAsia"/>
                <w:color w:val="000000"/>
              </w:rPr>
              <w:t>1</w:t>
            </w:r>
            <w:r>
              <w:rPr>
                <w:rFonts w:hint="eastAsia"/>
                <w:color w:val="000000"/>
              </w:rPr>
              <w:t>个</w:t>
            </w:r>
          </w:p>
        </w:tc>
        <w:tc>
          <w:tcPr>
            <w:tcW w:w="1134" w:type="dxa"/>
            <w:vAlign w:val="center"/>
          </w:tcPr>
          <w:p w:rsidR="00CB3D67" w:rsidRDefault="002B691E">
            <w:pPr>
              <w:pStyle w:val="a5"/>
              <w:jc w:val="center"/>
            </w:pPr>
            <w:r>
              <w:rPr>
                <w:rFonts w:hint="eastAsia"/>
              </w:rPr>
              <w:t>125</w:t>
            </w:r>
            <w:r>
              <w:rPr>
                <w:rFonts w:hint="eastAsia"/>
              </w:rPr>
              <w:t>元</w:t>
            </w:r>
          </w:p>
        </w:tc>
        <w:tc>
          <w:tcPr>
            <w:tcW w:w="3628" w:type="dxa"/>
            <w:gridSpan w:val="3"/>
            <w:vAlign w:val="center"/>
          </w:tcPr>
          <w:p w:rsidR="00CB3D67" w:rsidRDefault="002B691E">
            <w:pPr>
              <w:pStyle w:val="a5"/>
              <w:jc w:val="center"/>
              <w:rPr>
                <w:rFonts w:eastAsiaTheme="minorEastAsia"/>
              </w:rPr>
            </w:pPr>
            <w:r>
              <w:rPr>
                <w:rFonts w:hint="eastAsia"/>
              </w:rPr>
              <w:t>装饰心理辅导站</w:t>
            </w:r>
          </w:p>
        </w:tc>
        <w:tc>
          <w:tcPr>
            <w:tcW w:w="3426" w:type="dxa"/>
          </w:tcPr>
          <w:p w:rsidR="00CB3D67" w:rsidRDefault="00CB3D67">
            <w:pPr>
              <w:widowControl/>
              <w:jc w:val="center"/>
              <w:rPr>
                <w:color w:val="000000"/>
                <w:sz w:val="24"/>
                <w:szCs w:val="24"/>
              </w:rPr>
            </w:pPr>
          </w:p>
        </w:tc>
      </w:tr>
      <w:tr w:rsidR="00CB3D67">
        <w:trPr>
          <w:trHeight w:val="90"/>
        </w:trPr>
        <w:tc>
          <w:tcPr>
            <w:tcW w:w="2521" w:type="dxa"/>
            <w:vAlign w:val="center"/>
          </w:tcPr>
          <w:p w:rsidR="00CB3D67" w:rsidRDefault="002B691E">
            <w:pPr>
              <w:pStyle w:val="a5"/>
              <w:jc w:val="center"/>
              <w:rPr>
                <w:rFonts w:eastAsiaTheme="minorEastAsia"/>
              </w:rPr>
            </w:pPr>
            <w:r>
              <w:rPr>
                <w:rFonts w:hint="eastAsia"/>
              </w:rPr>
              <w:t>户外藤椅三件套</w:t>
            </w:r>
          </w:p>
        </w:tc>
        <w:tc>
          <w:tcPr>
            <w:tcW w:w="2476" w:type="dxa"/>
            <w:gridSpan w:val="2"/>
            <w:vAlign w:val="center"/>
          </w:tcPr>
          <w:p w:rsidR="00CB3D67" w:rsidRDefault="002B691E">
            <w:pPr>
              <w:pStyle w:val="a5"/>
              <w:jc w:val="center"/>
              <w:rPr>
                <w:rFonts w:eastAsiaTheme="minorEastAsia"/>
              </w:rPr>
            </w:pPr>
            <w:r>
              <w:rPr>
                <w:rFonts w:hint="eastAsia"/>
              </w:rPr>
              <w:t>二椅一桌带坐垫</w:t>
            </w:r>
            <w:r>
              <w:rPr>
                <w:rFonts w:hint="eastAsia"/>
              </w:rPr>
              <w:t>（附有图片）</w:t>
            </w:r>
          </w:p>
        </w:tc>
        <w:tc>
          <w:tcPr>
            <w:tcW w:w="1019" w:type="dxa"/>
            <w:gridSpan w:val="2"/>
            <w:vAlign w:val="center"/>
          </w:tcPr>
          <w:p w:rsidR="00CB3D67" w:rsidRDefault="002B691E">
            <w:pPr>
              <w:pStyle w:val="a5"/>
              <w:jc w:val="center"/>
            </w:pPr>
            <w:r>
              <w:rPr>
                <w:rFonts w:hint="eastAsia"/>
                <w:color w:val="000000"/>
              </w:rPr>
              <w:t>1</w:t>
            </w:r>
            <w:r>
              <w:rPr>
                <w:rFonts w:hint="eastAsia"/>
                <w:color w:val="000000"/>
              </w:rPr>
              <w:t>套</w:t>
            </w:r>
          </w:p>
        </w:tc>
        <w:tc>
          <w:tcPr>
            <w:tcW w:w="1134" w:type="dxa"/>
            <w:vAlign w:val="center"/>
          </w:tcPr>
          <w:p w:rsidR="00CB3D67" w:rsidRDefault="002B691E">
            <w:pPr>
              <w:pStyle w:val="a5"/>
              <w:jc w:val="center"/>
            </w:pPr>
            <w:r>
              <w:rPr>
                <w:rFonts w:hint="eastAsia"/>
              </w:rPr>
              <w:t>186</w:t>
            </w:r>
            <w:r>
              <w:rPr>
                <w:rFonts w:hint="eastAsia"/>
              </w:rPr>
              <w:t>元</w:t>
            </w:r>
          </w:p>
        </w:tc>
        <w:tc>
          <w:tcPr>
            <w:tcW w:w="3628" w:type="dxa"/>
            <w:gridSpan w:val="3"/>
            <w:vAlign w:val="center"/>
          </w:tcPr>
          <w:p w:rsidR="00CB3D67" w:rsidRDefault="002B691E">
            <w:pPr>
              <w:pStyle w:val="a5"/>
              <w:jc w:val="center"/>
            </w:pPr>
            <w:r>
              <w:rPr>
                <w:rFonts w:hint="eastAsia"/>
              </w:rPr>
              <w:t>装饰心理辅导站</w:t>
            </w:r>
          </w:p>
        </w:tc>
        <w:tc>
          <w:tcPr>
            <w:tcW w:w="3426" w:type="dxa"/>
          </w:tcPr>
          <w:p w:rsidR="00CB3D67" w:rsidRDefault="00CB3D67">
            <w:pPr>
              <w:widowControl/>
              <w:jc w:val="center"/>
              <w:rPr>
                <w:color w:val="000000"/>
                <w:sz w:val="24"/>
                <w:szCs w:val="24"/>
              </w:rPr>
            </w:pPr>
          </w:p>
        </w:tc>
      </w:tr>
      <w:tr w:rsidR="00CB3D67">
        <w:trPr>
          <w:trHeight w:val="538"/>
        </w:trPr>
        <w:tc>
          <w:tcPr>
            <w:tcW w:w="2521" w:type="dxa"/>
          </w:tcPr>
          <w:p w:rsidR="00CB3D67" w:rsidRDefault="002B691E">
            <w:pPr>
              <w:widowControl/>
              <w:jc w:val="center"/>
              <w:rPr>
                <w:rFonts w:eastAsiaTheme="minorEastAsia"/>
                <w:sz w:val="24"/>
                <w:szCs w:val="24"/>
              </w:rPr>
            </w:pPr>
            <w:r>
              <w:rPr>
                <w:rFonts w:hint="eastAsia"/>
                <w:sz w:val="24"/>
                <w:szCs w:val="24"/>
              </w:rPr>
              <w:t>装饰花束</w:t>
            </w:r>
          </w:p>
        </w:tc>
        <w:tc>
          <w:tcPr>
            <w:tcW w:w="2476" w:type="dxa"/>
            <w:gridSpan w:val="2"/>
          </w:tcPr>
          <w:p w:rsidR="00CB3D67" w:rsidRDefault="002B691E">
            <w:pPr>
              <w:widowControl/>
              <w:jc w:val="center"/>
              <w:rPr>
                <w:rFonts w:eastAsiaTheme="minorEastAsia"/>
                <w:sz w:val="24"/>
                <w:szCs w:val="24"/>
              </w:rPr>
            </w:pPr>
            <w:r>
              <w:rPr>
                <w:rFonts w:hint="eastAsia"/>
                <w:sz w:val="24"/>
                <w:szCs w:val="24"/>
              </w:rPr>
              <w:t>含编制花篮</w:t>
            </w:r>
            <w:r>
              <w:rPr>
                <w:rFonts w:hint="eastAsia"/>
                <w:sz w:val="24"/>
                <w:szCs w:val="24"/>
              </w:rPr>
              <w:t xml:space="preserve"> </w:t>
            </w:r>
            <w:r>
              <w:rPr>
                <w:rFonts w:hint="eastAsia"/>
                <w:sz w:val="24"/>
                <w:szCs w:val="24"/>
              </w:rPr>
              <w:t>四色</w:t>
            </w:r>
            <w:r>
              <w:rPr>
                <w:rFonts w:hint="eastAsia"/>
                <w:sz w:val="24"/>
                <w:szCs w:val="24"/>
              </w:rPr>
              <w:t>+</w:t>
            </w:r>
            <w:r>
              <w:rPr>
                <w:rFonts w:hint="eastAsia"/>
                <w:sz w:val="24"/>
                <w:szCs w:val="24"/>
              </w:rPr>
              <w:t>两草</w:t>
            </w:r>
            <w:r>
              <w:rPr>
                <w:rFonts w:hint="eastAsia"/>
                <w:sz w:val="24"/>
                <w:szCs w:val="24"/>
              </w:rPr>
              <w:t>+</w:t>
            </w:r>
            <w:r>
              <w:rPr>
                <w:rFonts w:hint="eastAsia"/>
                <w:sz w:val="24"/>
                <w:szCs w:val="24"/>
              </w:rPr>
              <w:t>白满（附有图片）</w:t>
            </w:r>
          </w:p>
        </w:tc>
        <w:tc>
          <w:tcPr>
            <w:tcW w:w="1019" w:type="dxa"/>
            <w:gridSpan w:val="2"/>
          </w:tcPr>
          <w:p w:rsidR="00CB3D67" w:rsidRDefault="002B691E">
            <w:pPr>
              <w:widowControl/>
              <w:jc w:val="center"/>
              <w:rPr>
                <w:sz w:val="24"/>
                <w:szCs w:val="24"/>
              </w:rPr>
            </w:pPr>
            <w:r>
              <w:rPr>
                <w:rFonts w:hint="eastAsia"/>
                <w:sz w:val="24"/>
                <w:szCs w:val="24"/>
              </w:rPr>
              <w:t>4</w:t>
            </w:r>
            <w:r>
              <w:rPr>
                <w:rFonts w:hint="eastAsia"/>
                <w:sz w:val="24"/>
                <w:szCs w:val="24"/>
              </w:rPr>
              <w:t>束</w:t>
            </w:r>
          </w:p>
        </w:tc>
        <w:tc>
          <w:tcPr>
            <w:tcW w:w="1134" w:type="dxa"/>
          </w:tcPr>
          <w:p w:rsidR="00CB3D67" w:rsidRDefault="002B691E">
            <w:pPr>
              <w:widowControl/>
              <w:jc w:val="center"/>
              <w:rPr>
                <w:sz w:val="24"/>
                <w:szCs w:val="24"/>
              </w:rPr>
            </w:pPr>
            <w:r>
              <w:rPr>
                <w:rFonts w:hint="eastAsia"/>
                <w:sz w:val="24"/>
                <w:szCs w:val="24"/>
              </w:rPr>
              <w:t>80</w:t>
            </w:r>
            <w:r>
              <w:rPr>
                <w:rFonts w:hint="eastAsia"/>
                <w:sz w:val="24"/>
                <w:szCs w:val="24"/>
              </w:rPr>
              <w:t>元</w:t>
            </w:r>
          </w:p>
        </w:tc>
        <w:tc>
          <w:tcPr>
            <w:tcW w:w="3628" w:type="dxa"/>
            <w:gridSpan w:val="3"/>
          </w:tcPr>
          <w:p w:rsidR="00CB3D67" w:rsidRDefault="002B691E">
            <w:pPr>
              <w:widowControl/>
              <w:jc w:val="center"/>
              <w:rPr>
                <w:sz w:val="24"/>
                <w:szCs w:val="24"/>
              </w:rPr>
            </w:pPr>
            <w:r>
              <w:rPr>
                <w:rFonts w:ascii="宋体" w:hAnsi="宋体" w:hint="eastAsia"/>
              </w:rPr>
              <w:t>装饰心理辅导站</w:t>
            </w:r>
          </w:p>
        </w:tc>
        <w:tc>
          <w:tcPr>
            <w:tcW w:w="3426" w:type="dxa"/>
            <w:vAlign w:val="center"/>
          </w:tcPr>
          <w:p w:rsidR="00CB3D67" w:rsidRDefault="00CB3D67">
            <w:pPr>
              <w:widowControl/>
              <w:jc w:val="center"/>
              <w:rPr>
                <w:color w:val="000000"/>
                <w:sz w:val="24"/>
                <w:szCs w:val="24"/>
              </w:rPr>
            </w:pPr>
          </w:p>
        </w:tc>
      </w:tr>
      <w:tr w:rsidR="00CB3D67">
        <w:trPr>
          <w:trHeight w:val="1826"/>
        </w:trPr>
        <w:tc>
          <w:tcPr>
            <w:tcW w:w="2521" w:type="dxa"/>
          </w:tcPr>
          <w:p w:rsidR="00CB3D67" w:rsidRDefault="002B691E">
            <w:pPr>
              <w:widowControl/>
              <w:jc w:val="center"/>
              <w:rPr>
                <w:rFonts w:eastAsiaTheme="minorEastAsia"/>
                <w:sz w:val="24"/>
                <w:szCs w:val="24"/>
              </w:rPr>
            </w:pPr>
            <w:r>
              <w:rPr>
                <w:rFonts w:hint="eastAsia"/>
                <w:sz w:val="24"/>
                <w:szCs w:val="24"/>
              </w:rPr>
              <w:t>心理书籍—文学随笔：大冰作品集全套</w:t>
            </w:r>
          </w:p>
        </w:tc>
        <w:tc>
          <w:tcPr>
            <w:tcW w:w="2476" w:type="dxa"/>
            <w:gridSpan w:val="2"/>
          </w:tcPr>
          <w:p w:rsidR="00CB3D67" w:rsidRDefault="002B691E">
            <w:pPr>
              <w:widowControl/>
              <w:rPr>
                <w:rFonts w:asciiTheme="minorHAnsi" w:eastAsiaTheme="minorEastAsia" w:hAnsiTheme="minorHAnsi" w:cstheme="minorBidi"/>
                <w:szCs w:val="21"/>
              </w:rPr>
            </w:pPr>
            <w:r>
              <w:rPr>
                <w:rFonts w:asciiTheme="minorHAnsi" w:eastAsiaTheme="minorEastAsia" w:hAnsiTheme="minorHAnsi" w:cstheme="minorBidi" w:hint="eastAsia"/>
                <w:szCs w:val="21"/>
              </w:rPr>
              <w:t>丛书名：大冰作品集全套共五册</w:t>
            </w:r>
          </w:p>
          <w:p w:rsidR="00CB3D67" w:rsidRDefault="002B691E">
            <w:pPr>
              <w:widowControl/>
              <w:rPr>
                <w:sz w:val="24"/>
                <w:szCs w:val="24"/>
              </w:rPr>
            </w:pPr>
            <w:r>
              <w:rPr>
                <w:rFonts w:asciiTheme="minorHAnsi" w:eastAsiaTheme="minorEastAsia" w:hAnsiTheme="minorHAnsi" w:cstheme="minorBidi" w:hint="eastAsia"/>
                <w:szCs w:val="21"/>
              </w:rPr>
              <w:t>出版社：湖南文艺出版社国际标准书号</w:t>
            </w:r>
            <w:r>
              <w:rPr>
                <w:rFonts w:cstheme="minorBidi" w:hint="eastAsia"/>
                <w:szCs w:val="21"/>
              </w:rPr>
              <w:t xml:space="preserve">              </w:t>
            </w:r>
            <w:r>
              <w:rPr>
                <w:rFonts w:asciiTheme="minorHAnsi" w:eastAsiaTheme="minorEastAsia" w:hAnsiTheme="minorHAnsi" w:cstheme="minorBidi" w:hint="eastAsia"/>
                <w:szCs w:val="21"/>
              </w:rPr>
              <w:t>ISBN</w:t>
            </w:r>
            <w:r>
              <w:rPr>
                <w:rFonts w:asciiTheme="minorHAnsi" w:eastAsiaTheme="minorEastAsia" w:hAnsiTheme="minorHAnsi" w:cstheme="minorBidi" w:hint="eastAsia"/>
                <w:szCs w:val="21"/>
              </w:rPr>
              <w:t>：</w:t>
            </w:r>
            <w:r>
              <w:rPr>
                <w:rFonts w:asciiTheme="minorHAnsi" w:eastAsiaTheme="minorEastAsia" w:hAnsiTheme="minorHAnsi" w:cstheme="minorBidi" w:hint="eastAsia"/>
                <w:szCs w:val="21"/>
              </w:rPr>
              <w:t>9787540476892</w:t>
            </w:r>
          </w:p>
        </w:tc>
        <w:tc>
          <w:tcPr>
            <w:tcW w:w="1019" w:type="dxa"/>
            <w:gridSpan w:val="2"/>
          </w:tcPr>
          <w:p w:rsidR="00CB3D67" w:rsidRDefault="002B691E">
            <w:pPr>
              <w:widowControl/>
              <w:jc w:val="center"/>
              <w:rPr>
                <w:rFonts w:eastAsiaTheme="minorEastAsia"/>
                <w:sz w:val="24"/>
                <w:szCs w:val="24"/>
              </w:rPr>
            </w:pPr>
            <w:r>
              <w:rPr>
                <w:rFonts w:hint="eastAsia"/>
                <w:sz w:val="24"/>
                <w:szCs w:val="24"/>
              </w:rPr>
              <w:t>1</w:t>
            </w:r>
            <w:r>
              <w:rPr>
                <w:rFonts w:hint="eastAsia"/>
                <w:sz w:val="24"/>
                <w:szCs w:val="24"/>
              </w:rPr>
              <w:t>套</w:t>
            </w:r>
          </w:p>
        </w:tc>
        <w:tc>
          <w:tcPr>
            <w:tcW w:w="1134" w:type="dxa"/>
          </w:tcPr>
          <w:p w:rsidR="00CB3D67" w:rsidRDefault="002B691E">
            <w:pPr>
              <w:widowControl/>
              <w:jc w:val="center"/>
              <w:rPr>
                <w:sz w:val="24"/>
                <w:szCs w:val="24"/>
              </w:rPr>
            </w:pPr>
            <w:r>
              <w:rPr>
                <w:rFonts w:hint="eastAsia"/>
                <w:sz w:val="24"/>
                <w:szCs w:val="24"/>
              </w:rPr>
              <w:t>110</w:t>
            </w:r>
            <w:r>
              <w:rPr>
                <w:rFonts w:hint="eastAsia"/>
                <w:sz w:val="24"/>
                <w:szCs w:val="24"/>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90"/>
        </w:trPr>
        <w:tc>
          <w:tcPr>
            <w:tcW w:w="2521" w:type="dxa"/>
          </w:tcPr>
          <w:p w:rsidR="00CB3D67" w:rsidRDefault="002B691E">
            <w:pPr>
              <w:widowControl/>
              <w:jc w:val="center"/>
              <w:rPr>
                <w:sz w:val="24"/>
                <w:szCs w:val="24"/>
              </w:rPr>
            </w:pPr>
            <w:r>
              <w:rPr>
                <w:rFonts w:hint="eastAsia"/>
                <w:sz w:val="24"/>
                <w:szCs w:val="24"/>
              </w:rPr>
              <w:t>心理书籍—社会心理学</w:t>
            </w:r>
            <w:r>
              <w:rPr>
                <w:rFonts w:hint="eastAsia"/>
                <w:sz w:val="24"/>
                <w:szCs w:val="24"/>
              </w:rPr>
              <w:t>:</w:t>
            </w:r>
            <w:r>
              <w:rPr>
                <w:rFonts w:hint="eastAsia"/>
                <w:sz w:val="24"/>
                <w:szCs w:val="24"/>
              </w:rPr>
              <w:t>天才在左，</w:t>
            </w:r>
          </w:p>
          <w:p w:rsidR="00CB3D67" w:rsidRDefault="002B691E">
            <w:pPr>
              <w:widowControl/>
              <w:jc w:val="center"/>
              <w:rPr>
                <w:sz w:val="24"/>
                <w:szCs w:val="24"/>
              </w:rPr>
            </w:pPr>
            <w:r>
              <w:rPr>
                <w:rFonts w:hint="eastAsia"/>
                <w:sz w:val="24"/>
                <w:szCs w:val="24"/>
              </w:rPr>
              <w:t>疯子在右</w:t>
            </w:r>
          </w:p>
          <w:p w:rsidR="00CB3D67" w:rsidRDefault="00CB3D67">
            <w:pPr>
              <w:widowControl/>
              <w:jc w:val="center"/>
              <w:rPr>
                <w:sz w:val="24"/>
                <w:szCs w:val="24"/>
              </w:rPr>
            </w:pPr>
          </w:p>
        </w:tc>
        <w:tc>
          <w:tcPr>
            <w:tcW w:w="2476" w:type="dxa"/>
            <w:gridSpan w:val="2"/>
          </w:tcPr>
          <w:p w:rsidR="00CB3D67" w:rsidRDefault="002B691E">
            <w:pPr>
              <w:widowControl/>
              <w:shd w:val="clear" w:color="auto" w:fill="FFFFFF"/>
              <w:spacing w:line="330" w:lineRule="atLeast"/>
              <w:ind w:left="-360"/>
              <w:jc w:val="center"/>
              <w:rPr>
                <w:rFonts w:ascii="Arial" w:hAnsi="Arial" w:cs="Arial"/>
                <w:b/>
                <w:bCs/>
                <w:color w:val="666666"/>
                <w:sz w:val="18"/>
                <w:szCs w:val="18"/>
                <w:shd w:val="clear" w:color="auto" w:fill="FFFFFF"/>
              </w:rPr>
            </w:pPr>
            <w:r>
              <w:rPr>
                <w:rFonts w:ascii="Arial" w:hAnsi="Arial" w:cs="Arial" w:hint="eastAsia"/>
                <w:b/>
                <w:bCs/>
                <w:color w:val="666666"/>
                <w:shd w:val="clear" w:color="auto" w:fill="FFFFFF"/>
              </w:rPr>
              <w:lastRenderedPageBreak/>
              <w:t>出</w:t>
            </w:r>
            <w:r>
              <w:rPr>
                <w:rFonts w:ascii="Arial" w:hAnsi="Arial" w:cs="Arial" w:hint="eastAsia"/>
                <w:b/>
                <w:bCs/>
                <w:color w:val="666666"/>
                <w:shd w:val="clear" w:color="auto" w:fill="FFFFFF"/>
              </w:rPr>
              <w:t xml:space="preserve"> </w:t>
            </w:r>
            <w:r>
              <w:rPr>
                <w:rFonts w:ascii="Tahoma" w:hAnsi="Tahoma" w:cs="Tahoma"/>
                <w:color w:val="666666"/>
                <w:sz w:val="18"/>
                <w:szCs w:val="18"/>
              </w:rPr>
              <w:t>丛书名：</w:t>
            </w:r>
            <w:r>
              <w:rPr>
                <w:rFonts w:ascii="Tahoma" w:hAnsi="Tahoma" w:cs="Tahoma" w:hint="eastAsia"/>
                <w:color w:val="666666"/>
                <w:sz w:val="18"/>
                <w:szCs w:val="18"/>
              </w:rPr>
              <w:t>天才在左，疯子在右</w:t>
            </w:r>
            <w:r>
              <w:rPr>
                <w:rFonts w:ascii="Tahoma" w:hAnsi="Tahoma" w:cs="Tahoma" w:hint="eastAsia"/>
                <w:color w:val="666666"/>
                <w:sz w:val="18"/>
                <w:szCs w:val="18"/>
              </w:rPr>
              <w:t xml:space="preserve">       </w:t>
            </w:r>
            <w:r>
              <w:rPr>
                <w:rFonts w:ascii="Arial" w:hAnsi="Arial" w:cs="Arial" w:hint="eastAsia"/>
                <w:b/>
                <w:bCs/>
                <w:color w:val="666666"/>
                <w:shd w:val="clear" w:color="auto" w:fill="FFFFFF"/>
              </w:rPr>
              <w:t>出</w:t>
            </w:r>
            <w:r>
              <w:rPr>
                <w:rFonts w:ascii="Arial" w:hAnsi="Arial" w:cs="Arial" w:hint="eastAsia"/>
                <w:b/>
                <w:bCs/>
                <w:color w:val="666666"/>
                <w:shd w:val="clear" w:color="auto" w:fill="FFFFFF"/>
              </w:rPr>
              <w:t xml:space="preserve"> </w:t>
            </w:r>
            <w:r>
              <w:rPr>
                <w:rFonts w:ascii="Arial" w:hAnsi="Arial" w:cs="Arial" w:hint="eastAsia"/>
                <w:b/>
                <w:bCs/>
                <w:color w:val="666666"/>
                <w:sz w:val="18"/>
                <w:szCs w:val="18"/>
                <w:shd w:val="clear" w:color="auto" w:fill="FFFFFF"/>
              </w:rPr>
              <w:t>出</w:t>
            </w:r>
            <w:r>
              <w:rPr>
                <w:rFonts w:ascii="Arial" w:hAnsi="Arial" w:cs="Arial" w:hint="eastAsia"/>
                <w:b/>
                <w:bCs/>
                <w:color w:val="666666"/>
                <w:sz w:val="18"/>
                <w:szCs w:val="18"/>
                <w:shd w:val="clear" w:color="auto" w:fill="FFFFFF"/>
              </w:rPr>
              <w:t>版社</w:t>
            </w:r>
            <w:r>
              <w:rPr>
                <w:rFonts w:ascii="Arial" w:hAnsi="Arial" w:cs="Arial" w:hint="eastAsia"/>
                <w:b/>
                <w:bCs/>
                <w:color w:val="666666"/>
                <w:sz w:val="18"/>
                <w:szCs w:val="18"/>
                <w:shd w:val="clear" w:color="auto" w:fill="FFFFFF"/>
              </w:rPr>
              <w:t>：</w:t>
            </w:r>
            <w:r>
              <w:rPr>
                <w:rFonts w:ascii="Arial" w:hAnsi="Arial" w:cs="Arial" w:hint="eastAsia"/>
                <w:b/>
                <w:bCs/>
                <w:color w:val="666666"/>
                <w:sz w:val="18"/>
                <w:szCs w:val="18"/>
                <w:shd w:val="clear" w:color="auto" w:fill="FFFFFF"/>
              </w:rPr>
              <w:t>北京联合出版公司</w:t>
            </w:r>
          </w:p>
          <w:p w:rsidR="00CB3D67" w:rsidRDefault="002B691E">
            <w:pPr>
              <w:widowControl/>
              <w:shd w:val="clear" w:color="auto" w:fill="FFFFFF"/>
              <w:spacing w:line="330" w:lineRule="atLeast"/>
              <w:jc w:val="center"/>
              <w:rPr>
                <w:rFonts w:ascii="Arial" w:hAnsi="Arial" w:cs="Arial"/>
                <w:b/>
                <w:bCs/>
                <w:color w:val="666666"/>
                <w:sz w:val="18"/>
                <w:szCs w:val="18"/>
                <w:shd w:val="clear" w:color="auto" w:fill="FFFFFF"/>
              </w:rPr>
            </w:pPr>
            <w:r>
              <w:rPr>
                <w:rFonts w:ascii="Arial" w:hAnsi="Arial" w:cs="Arial" w:hint="eastAsia"/>
                <w:b/>
                <w:bCs/>
                <w:color w:val="666666"/>
                <w:sz w:val="18"/>
                <w:szCs w:val="18"/>
                <w:shd w:val="clear" w:color="auto" w:fill="FFFFFF"/>
              </w:rPr>
              <w:t>ISBN:9787550263932</w:t>
            </w:r>
          </w:p>
          <w:p w:rsidR="00CB3D67" w:rsidRDefault="00CB3D67">
            <w:pPr>
              <w:widowControl/>
              <w:rPr>
                <w:sz w:val="24"/>
                <w:szCs w:val="24"/>
              </w:rPr>
            </w:pPr>
          </w:p>
        </w:tc>
        <w:tc>
          <w:tcPr>
            <w:tcW w:w="1019" w:type="dxa"/>
            <w:gridSpan w:val="2"/>
          </w:tcPr>
          <w:p w:rsidR="00CB3D67" w:rsidRDefault="002B691E">
            <w:pPr>
              <w:widowControl/>
              <w:jc w:val="center"/>
              <w:rPr>
                <w:rFonts w:eastAsiaTheme="minorEastAsia"/>
                <w:sz w:val="24"/>
                <w:szCs w:val="24"/>
              </w:rPr>
            </w:pPr>
            <w:r>
              <w:rPr>
                <w:rFonts w:hint="eastAsia"/>
                <w:sz w:val="24"/>
                <w:szCs w:val="24"/>
              </w:rPr>
              <w:lastRenderedPageBreak/>
              <w:t>1</w:t>
            </w:r>
            <w:r>
              <w:rPr>
                <w:rFonts w:hint="eastAsia"/>
                <w:sz w:val="24"/>
                <w:szCs w:val="24"/>
              </w:rPr>
              <w:t>本</w:t>
            </w:r>
          </w:p>
        </w:tc>
        <w:tc>
          <w:tcPr>
            <w:tcW w:w="1134" w:type="dxa"/>
          </w:tcPr>
          <w:p w:rsidR="00CB3D67" w:rsidRDefault="002B691E">
            <w:pPr>
              <w:widowControl/>
              <w:jc w:val="center"/>
              <w:rPr>
                <w:sz w:val="24"/>
                <w:szCs w:val="24"/>
              </w:rPr>
            </w:pPr>
            <w:r>
              <w:rPr>
                <w:rFonts w:hint="eastAsia"/>
                <w:sz w:val="24"/>
                <w:szCs w:val="24"/>
              </w:rPr>
              <w:t>30</w:t>
            </w:r>
            <w:r>
              <w:rPr>
                <w:rFonts w:hint="eastAsia"/>
                <w:sz w:val="24"/>
                <w:szCs w:val="24"/>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90"/>
        </w:trPr>
        <w:tc>
          <w:tcPr>
            <w:tcW w:w="2521" w:type="dxa"/>
          </w:tcPr>
          <w:p w:rsidR="00CB3D67" w:rsidRDefault="002B691E">
            <w:pPr>
              <w:widowControl/>
              <w:jc w:val="center"/>
              <w:rPr>
                <w:sz w:val="24"/>
                <w:szCs w:val="24"/>
              </w:rPr>
            </w:pPr>
            <w:r>
              <w:rPr>
                <w:rFonts w:hint="eastAsia"/>
                <w:sz w:val="24"/>
                <w:szCs w:val="24"/>
              </w:rPr>
              <w:lastRenderedPageBreak/>
              <w:t>心理书籍—社会心理学</w:t>
            </w:r>
            <w:r>
              <w:rPr>
                <w:rFonts w:hint="eastAsia"/>
                <w:sz w:val="24"/>
                <w:szCs w:val="24"/>
              </w:rPr>
              <w:t>:</w:t>
            </w:r>
            <w:r>
              <w:rPr>
                <w:rFonts w:hint="eastAsia"/>
                <w:sz w:val="24"/>
                <w:szCs w:val="24"/>
              </w:rPr>
              <w:t>梦的解析</w:t>
            </w:r>
          </w:p>
          <w:p w:rsidR="00CB3D67" w:rsidRDefault="00CB3D67">
            <w:pPr>
              <w:widowControl/>
              <w:jc w:val="center"/>
              <w:rPr>
                <w:rFonts w:ascii="宋体" w:hAnsi="宋体"/>
                <w:color w:val="000000"/>
                <w:kern w:val="0"/>
                <w:sz w:val="22"/>
              </w:rPr>
            </w:pPr>
          </w:p>
        </w:tc>
        <w:tc>
          <w:tcPr>
            <w:tcW w:w="2476" w:type="dxa"/>
            <w:gridSpan w:val="2"/>
          </w:tcPr>
          <w:p w:rsidR="00CB3D67" w:rsidRDefault="002B691E">
            <w:pPr>
              <w:widowControl/>
              <w:shd w:val="clear" w:color="auto" w:fill="FFFFFF"/>
              <w:spacing w:line="330" w:lineRule="atLeast"/>
              <w:jc w:val="center"/>
              <w:rPr>
                <w:rFonts w:ascii="Tahoma" w:eastAsiaTheme="minorEastAsia" w:hAnsi="Tahoma" w:cs="Tahoma"/>
                <w:color w:val="666666"/>
                <w:sz w:val="18"/>
                <w:szCs w:val="18"/>
              </w:rPr>
            </w:pPr>
            <w:r>
              <w:rPr>
                <w:rFonts w:ascii="Tahoma" w:hAnsi="Tahoma" w:cs="Tahoma"/>
                <w:color w:val="666666"/>
                <w:sz w:val="18"/>
                <w:szCs w:val="18"/>
              </w:rPr>
              <w:t>丛书名：</w:t>
            </w:r>
            <w:r>
              <w:rPr>
                <w:rStyle w:val="apple-converted-space"/>
                <w:rFonts w:ascii="Tahoma" w:hAnsi="Tahoma" w:cs="Tahoma"/>
                <w:color w:val="666666"/>
                <w:sz w:val="18"/>
                <w:szCs w:val="18"/>
              </w:rPr>
              <w:t> </w:t>
            </w:r>
            <w:r>
              <w:rPr>
                <w:rStyle w:val="apple-converted-space"/>
                <w:rFonts w:ascii="Tahoma" w:hAnsi="Tahoma" w:cs="Tahoma" w:hint="eastAsia"/>
                <w:color w:val="666666"/>
                <w:sz w:val="18"/>
                <w:szCs w:val="18"/>
              </w:rPr>
              <w:t>梦的解析</w:t>
            </w:r>
          </w:p>
          <w:p w:rsidR="00CB3D67" w:rsidRDefault="002B691E">
            <w:pPr>
              <w:widowControl/>
              <w:jc w:val="center"/>
              <w:rPr>
                <w:rFonts w:ascii="Tahoma" w:hAnsi="Tahoma" w:cs="Tahoma"/>
                <w:color w:val="666666"/>
                <w:sz w:val="18"/>
                <w:szCs w:val="18"/>
              </w:rPr>
            </w:pPr>
            <w:r>
              <w:rPr>
                <w:rFonts w:ascii="Tahoma" w:hAnsi="Tahoma" w:cs="Tahoma" w:hint="eastAsia"/>
                <w:color w:val="666666"/>
                <w:sz w:val="18"/>
                <w:szCs w:val="18"/>
              </w:rPr>
              <w:t>出版社</w:t>
            </w:r>
            <w:r>
              <w:rPr>
                <w:rFonts w:ascii="Tahoma" w:hAnsi="Tahoma" w:cs="Tahoma" w:hint="eastAsia"/>
                <w:color w:val="666666"/>
                <w:sz w:val="18"/>
                <w:szCs w:val="18"/>
              </w:rPr>
              <w:t>:</w:t>
            </w:r>
            <w:r>
              <w:rPr>
                <w:rFonts w:ascii="Tahoma" w:hAnsi="Tahoma" w:cs="Tahoma" w:hint="eastAsia"/>
                <w:color w:val="666666"/>
                <w:sz w:val="18"/>
                <w:szCs w:val="18"/>
              </w:rPr>
              <w:t>远方出版社</w:t>
            </w:r>
          </w:p>
          <w:p w:rsidR="00CB3D67" w:rsidRDefault="002B691E">
            <w:pPr>
              <w:widowControl/>
              <w:jc w:val="center"/>
              <w:rPr>
                <w:rFonts w:ascii="Tahoma" w:hAnsi="Tahoma" w:cs="Tahoma"/>
                <w:color w:val="666666"/>
                <w:sz w:val="18"/>
                <w:szCs w:val="18"/>
              </w:rPr>
            </w:pPr>
            <w:r>
              <w:rPr>
                <w:rFonts w:ascii="Tahoma" w:hAnsi="Tahoma" w:cs="Tahoma" w:hint="eastAsia"/>
                <w:color w:val="666666"/>
                <w:sz w:val="18"/>
                <w:szCs w:val="18"/>
              </w:rPr>
              <w:t>ISBN:9787555508205</w:t>
            </w:r>
          </w:p>
          <w:p w:rsidR="00CB3D67" w:rsidRDefault="00CB3D67">
            <w:pPr>
              <w:widowControl/>
              <w:rPr>
                <w:rFonts w:ascii="宋体" w:hAnsi="宋体"/>
                <w:color w:val="000000"/>
                <w:kern w:val="0"/>
                <w:sz w:val="22"/>
              </w:rPr>
            </w:pP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本</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20</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tcPr>
          <w:p w:rsidR="00CB3D67" w:rsidRDefault="002B691E">
            <w:pPr>
              <w:widowControl/>
              <w:tabs>
                <w:tab w:val="left" w:pos="527"/>
              </w:tabs>
              <w:jc w:val="center"/>
              <w:rPr>
                <w:sz w:val="24"/>
                <w:szCs w:val="24"/>
              </w:rPr>
            </w:pPr>
            <w:r>
              <w:rPr>
                <w:rFonts w:hint="eastAsia"/>
                <w:sz w:val="24"/>
                <w:szCs w:val="24"/>
              </w:rPr>
              <w:t>心理书籍—社会心理学</w:t>
            </w:r>
            <w:r>
              <w:rPr>
                <w:rFonts w:hint="eastAsia"/>
                <w:sz w:val="24"/>
                <w:szCs w:val="24"/>
              </w:rPr>
              <w:t>:</w:t>
            </w:r>
            <w:r>
              <w:rPr>
                <w:rFonts w:hint="eastAsia"/>
                <w:sz w:val="24"/>
                <w:szCs w:val="24"/>
              </w:rPr>
              <w:t>乌合之众</w:t>
            </w:r>
          </w:p>
          <w:p w:rsidR="00CB3D67" w:rsidRDefault="00CB3D67">
            <w:pPr>
              <w:widowControl/>
              <w:tabs>
                <w:tab w:val="left" w:pos="527"/>
              </w:tabs>
              <w:jc w:val="center"/>
              <w:rPr>
                <w:sz w:val="24"/>
                <w:szCs w:val="24"/>
              </w:rPr>
            </w:pP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丛书名：乌合之众</w:t>
            </w:r>
          </w:p>
          <w:p w:rsidR="00CB3D67" w:rsidRDefault="002B691E">
            <w:pPr>
              <w:widowControl/>
              <w:jc w:val="center"/>
              <w:rPr>
                <w:rFonts w:ascii="宋体" w:hAnsi="宋体"/>
                <w:color w:val="000000"/>
                <w:kern w:val="0"/>
                <w:sz w:val="22"/>
              </w:rPr>
            </w:pPr>
            <w:r>
              <w:rPr>
                <w:rFonts w:ascii="宋体" w:hAnsi="宋体" w:hint="eastAsia"/>
                <w:color w:val="000000"/>
                <w:kern w:val="0"/>
                <w:sz w:val="22"/>
              </w:rPr>
              <w:t>出版社</w:t>
            </w:r>
            <w:r>
              <w:rPr>
                <w:rFonts w:ascii="宋体" w:hAnsi="宋体" w:hint="eastAsia"/>
                <w:color w:val="000000"/>
                <w:kern w:val="0"/>
                <w:sz w:val="22"/>
              </w:rPr>
              <w:t>:</w:t>
            </w:r>
            <w:r>
              <w:rPr>
                <w:rFonts w:ascii="宋体" w:hAnsi="宋体" w:hint="eastAsia"/>
                <w:color w:val="000000"/>
                <w:kern w:val="0"/>
                <w:sz w:val="22"/>
              </w:rPr>
              <w:t>北京联合出版公司</w:t>
            </w:r>
          </w:p>
          <w:p w:rsidR="00CB3D67" w:rsidRDefault="002B691E">
            <w:pPr>
              <w:widowControl/>
              <w:jc w:val="center"/>
              <w:rPr>
                <w:rFonts w:ascii="宋体" w:hAnsi="宋体"/>
                <w:color w:val="000000"/>
                <w:kern w:val="0"/>
                <w:sz w:val="22"/>
              </w:rPr>
            </w:pPr>
            <w:r>
              <w:rPr>
                <w:rFonts w:ascii="宋体" w:hAnsi="宋体" w:hint="eastAsia"/>
                <w:color w:val="000000"/>
                <w:kern w:val="0"/>
                <w:sz w:val="22"/>
              </w:rPr>
              <w:t>ISBN:97875502681</w:t>
            </w:r>
          </w:p>
          <w:p w:rsidR="00CB3D67" w:rsidRDefault="00CB3D67">
            <w:pPr>
              <w:widowControl/>
              <w:jc w:val="center"/>
              <w:rPr>
                <w:rFonts w:ascii="宋体" w:hAnsi="宋体"/>
                <w:color w:val="000000"/>
                <w:kern w:val="0"/>
                <w:sz w:val="22"/>
              </w:rPr>
            </w:pPr>
          </w:p>
        </w:tc>
        <w:tc>
          <w:tcPr>
            <w:tcW w:w="1019"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本</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15</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tcPr>
          <w:p w:rsidR="00CB3D67" w:rsidRDefault="002B691E">
            <w:pPr>
              <w:widowControl/>
              <w:jc w:val="center"/>
              <w:rPr>
                <w:sz w:val="24"/>
                <w:szCs w:val="24"/>
              </w:rPr>
            </w:pPr>
            <w:r>
              <w:rPr>
                <w:rFonts w:hint="eastAsia"/>
                <w:sz w:val="24"/>
                <w:szCs w:val="24"/>
              </w:rPr>
              <w:t>心理书籍—社会心理学</w:t>
            </w:r>
            <w:r>
              <w:rPr>
                <w:rFonts w:hint="eastAsia"/>
                <w:sz w:val="24"/>
                <w:szCs w:val="24"/>
              </w:rPr>
              <w:t>:</w:t>
            </w:r>
            <w:r>
              <w:rPr>
                <w:rFonts w:hint="eastAsia"/>
                <w:sz w:val="24"/>
                <w:szCs w:val="24"/>
              </w:rPr>
              <w:t>自卑与超越</w:t>
            </w:r>
          </w:p>
          <w:p w:rsidR="00CB3D67" w:rsidRDefault="00CB3D67">
            <w:pPr>
              <w:widowControl/>
              <w:jc w:val="center"/>
              <w:rPr>
                <w:sz w:val="24"/>
                <w:szCs w:val="24"/>
              </w:rPr>
            </w:pP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丛书名：自卑与超越</w:t>
            </w:r>
          </w:p>
          <w:p w:rsidR="00CB3D67" w:rsidRDefault="002B691E">
            <w:pPr>
              <w:widowControl/>
              <w:jc w:val="center"/>
              <w:rPr>
                <w:rFonts w:ascii="宋体" w:hAnsi="宋体"/>
                <w:color w:val="000000"/>
                <w:kern w:val="0"/>
                <w:sz w:val="22"/>
              </w:rPr>
            </w:pPr>
            <w:r>
              <w:rPr>
                <w:rFonts w:ascii="宋体" w:hAnsi="宋体" w:hint="eastAsia"/>
                <w:color w:val="000000"/>
                <w:kern w:val="0"/>
                <w:sz w:val="22"/>
              </w:rPr>
              <w:t>出版社</w:t>
            </w:r>
            <w:r>
              <w:rPr>
                <w:rFonts w:ascii="宋体" w:hAnsi="宋体" w:hint="eastAsia"/>
                <w:color w:val="000000"/>
                <w:kern w:val="0"/>
                <w:sz w:val="22"/>
              </w:rPr>
              <w:t>:</w:t>
            </w:r>
            <w:r>
              <w:rPr>
                <w:rFonts w:ascii="宋体" w:hAnsi="宋体" w:hint="eastAsia"/>
                <w:color w:val="000000"/>
                <w:kern w:val="0"/>
                <w:sz w:val="22"/>
              </w:rPr>
              <w:t>中国友谊出版社</w:t>
            </w:r>
          </w:p>
          <w:p w:rsidR="00CB3D67" w:rsidRDefault="002B691E">
            <w:pPr>
              <w:widowControl/>
              <w:jc w:val="center"/>
              <w:rPr>
                <w:rFonts w:ascii="宋体" w:hAnsi="宋体"/>
                <w:color w:val="000000"/>
                <w:kern w:val="0"/>
                <w:sz w:val="22"/>
              </w:rPr>
            </w:pPr>
            <w:r>
              <w:rPr>
                <w:rFonts w:ascii="宋体" w:hAnsi="宋体" w:hint="eastAsia"/>
                <w:color w:val="000000"/>
                <w:kern w:val="0"/>
                <w:sz w:val="22"/>
              </w:rPr>
              <w:t>ISBN:9787505731646</w:t>
            </w:r>
          </w:p>
          <w:p w:rsidR="00CB3D67" w:rsidRDefault="00CB3D67">
            <w:pPr>
              <w:widowControl/>
              <w:jc w:val="center"/>
              <w:rPr>
                <w:rFonts w:ascii="宋体" w:hAnsi="宋体"/>
                <w:color w:val="000000"/>
                <w:kern w:val="0"/>
                <w:sz w:val="22"/>
              </w:rPr>
            </w:pPr>
          </w:p>
        </w:tc>
        <w:tc>
          <w:tcPr>
            <w:tcW w:w="1019"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本</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30</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tcPr>
          <w:p w:rsidR="00CB3D67" w:rsidRDefault="002B691E">
            <w:pPr>
              <w:widowControl/>
              <w:jc w:val="center"/>
              <w:rPr>
                <w:sz w:val="24"/>
                <w:szCs w:val="24"/>
              </w:rPr>
            </w:pPr>
            <w:r>
              <w:rPr>
                <w:rFonts w:hint="eastAsia"/>
                <w:sz w:val="24"/>
                <w:szCs w:val="24"/>
              </w:rPr>
              <w:t>心理书籍—社会心理学</w:t>
            </w:r>
            <w:r>
              <w:rPr>
                <w:rFonts w:hint="eastAsia"/>
                <w:sz w:val="24"/>
                <w:szCs w:val="24"/>
              </w:rPr>
              <w:t>:</w:t>
            </w:r>
            <w:r>
              <w:rPr>
                <w:rFonts w:hint="eastAsia"/>
                <w:sz w:val="24"/>
                <w:szCs w:val="24"/>
              </w:rPr>
              <w:t>墨菲定律</w:t>
            </w:r>
          </w:p>
          <w:p w:rsidR="00CB3D67" w:rsidRDefault="00CB3D67">
            <w:pPr>
              <w:widowControl/>
              <w:jc w:val="center"/>
              <w:rPr>
                <w:sz w:val="24"/>
                <w:szCs w:val="24"/>
              </w:rPr>
            </w:pP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丛书名：墨菲定律</w:t>
            </w:r>
          </w:p>
          <w:p w:rsidR="00CB3D67" w:rsidRDefault="002B691E">
            <w:pPr>
              <w:widowControl/>
              <w:jc w:val="center"/>
              <w:rPr>
                <w:rFonts w:ascii="宋体" w:hAnsi="宋体"/>
                <w:color w:val="000000"/>
                <w:kern w:val="0"/>
                <w:sz w:val="22"/>
              </w:rPr>
            </w:pPr>
            <w:r>
              <w:rPr>
                <w:rFonts w:ascii="宋体" w:hAnsi="宋体" w:hint="eastAsia"/>
                <w:color w:val="000000"/>
                <w:kern w:val="0"/>
                <w:sz w:val="22"/>
              </w:rPr>
              <w:t>出版社</w:t>
            </w:r>
            <w:r>
              <w:rPr>
                <w:rFonts w:ascii="宋体" w:hAnsi="宋体" w:hint="eastAsia"/>
                <w:color w:val="000000"/>
                <w:kern w:val="0"/>
                <w:sz w:val="22"/>
              </w:rPr>
              <w:t>:</w:t>
            </w:r>
            <w:r>
              <w:rPr>
                <w:rFonts w:ascii="宋体" w:hAnsi="宋体" w:hint="eastAsia"/>
                <w:color w:val="000000"/>
                <w:kern w:val="0"/>
                <w:sz w:val="22"/>
              </w:rPr>
              <w:t>中国商业出版社</w:t>
            </w:r>
          </w:p>
          <w:p w:rsidR="00CB3D67" w:rsidRDefault="002B691E">
            <w:pPr>
              <w:widowControl/>
              <w:jc w:val="center"/>
              <w:rPr>
                <w:rFonts w:ascii="宋体" w:hAnsi="宋体"/>
                <w:color w:val="000000"/>
                <w:kern w:val="0"/>
                <w:sz w:val="22"/>
              </w:rPr>
            </w:pPr>
            <w:r>
              <w:rPr>
                <w:rFonts w:ascii="宋体" w:hAnsi="宋体" w:hint="eastAsia"/>
                <w:color w:val="000000"/>
                <w:kern w:val="0"/>
                <w:sz w:val="22"/>
              </w:rPr>
              <w:t>ISBN:9787504497154</w:t>
            </w:r>
          </w:p>
          <w:p w:rsidR="00CB3D67" w:rsidRDefault="00CB3D67">
            <w:pPr>
              <w:widowControl/>
              <w:jc w:val="center"/>
              <w:rPr>
                <w:rFonts w:ascii="宋体" w:hAnsi="宋体"/>
                <w:color w:val="000000"/>
                <w:kern w:val="0"/>
                <w:sz w:val="22"/>
              </w:rPr>
            </w:pPr>
          </w:p>
        </w:tc>
        <w:tc>
          <w:tcPr>
            <w:tcW w:w="1019"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本</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30</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心理辅导站使用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tcPr>
          <w:p w:rsidR="00CB3D67" w:rsidRDefault="002B691E">
            <w:pPr>
              <w:widowControl/>
              <w:jc w:val="center"/>
              <w:rPr>
                <w:rFonts w:eastAsiaTheme="minorEastAsia"/>
                <w:sz w:val="24"/>
                <w:szCs w:val="24"/>
              </w:rPr>
            </w:pPr>
            <w:r>
              <w:rPr>
                <w:rFonts w:hint="eastAsia"/>
                <w:sz w:val="24"/>
                <w:szCs w:val="24"/>
              </w:rPr>
              <w:t>DIY</w:t>
            </w:r>
            <w:r>
              <w:rPr>
                <w:rFonts w:hint="eastAsia"/>
                <w:sz w:val="24"/>
                <w:szCs w:val="24"/>
              </w:rPr>
              <w:t>手工草编塑料条</w:t>
            </w: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大号：长</w:t>
            </w:r>
            <w:r>
              <w:rPr>
                <w:rFonts w:ascii="宋体" w:hAnsi="宋体" w:hint="eastAsia"/>
                <w:color w:val="000000"/>
                <w:kern w:val="0"/>
                <w:sz w:val="22"/>
              </w:rPr>
              <w:t>80-83cm</w:t>
            </w:r>
          </w:p>
          <w:p w:rsidR="00CB3D67" w:rsidRDefault="002B691E">
            <w:pPr>
              <w:widowControl/>
              <w:jc w:val="center"/>
              <w:rPr>
                <w:rFonts w:ascii="宋体" w:hAnsi="宋体"/>
                <w:color w:val="000000"/>
                <w:kern w:val="0"/>
                <w:sz w:val="22"/>
              </w:rPr>
            </w:pPr>
            <w:r>
              <w:rPr>
                <w:rFonts w:ascii="宋体" w:hAnsi="宋体" w:hint="eastAsia"/>
                <w:color w:val="000000"/>
                <w:kern w:val="0"/>
                <w:sz w:val="22"/>
              </w:rPr>
              <w:t>宽</w:t>
            </w:r>
            <w:r>
              <w:rPr>
                <w:rFonts w:ascii="宋体" w:hAnsi="宋体" w:hint="eastAsia"/>
                <w:color w:val="000000"/>
                <w:kern w:val="0"/>
                <w:sz w:val="22"/>
              </w:rPr>
              <w:t>3.5cm</w:t>
            </w: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100</w:t>
            </w:r>
            <w:r>
              <w:rPr>
                <w:rFonts w:ascii="宋体" w:hAnsi="宋体" w:hint="eastAsia"/>
                <w:color w:val="000000"/>
                <w:kern w:val="0"/>
                <w:sz w:val="22"/>
              </w:rPr>
              <w:t>条</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80</w:t>
            </w:r>
            <w:r>
              <w:rPr>
                <w:rFonts w:ascii="宋体" w:hAnsi="宋体" w:hint="eastAsia"/>
                <w:color w:val="000000"/>
                <w:kern w:val="0"/>
                <w:sz w:val="22"/>
              </w:rPr>
              <w:t>元</w:t>
            </w:r>
          </w:p>
        </w:tc>
        <w:tc>
          <w:tcPr>
            <w:tcW w:w="3628" w:type="dxa"/>
            <w:gridSpan w:val="3"/>
          </w:tcPr>
          <w:p w:rsidR="00CB3D67" w:rsidRDefault="002B691E">
            <w:pPr>
              <w:widowControl/>
              <w:jc w:val="center"/>
              <w:rPr>
                <w:rFonts w:eastAsiaTheme="minorEastAsia"/>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vMerge w:val="restart"/>
          </w:tcPr>
          <w:p w:rsidR="00CB3D67" w:rsidRDefault="002B691E">
            <w:pPr>
              <w:widowControl/>
              <w:jc w:val="center"/>
              <w:rPr>
                <w:rFonts w:eastAsiaTheme="minorEastAsia"/>
                <w:sz w:val="24"/>
                <w:szCs w:val="24"/>
              </w:rPr>
            </w:pPr>
            <w:r>
              <w:rPr>
                <w:rFonts w:hint="eastAsia"/>
                <w:sz w:val="24"/>
                <w:szCs w:val="24"/>
              </w:rPr>
              <w:t>DIY</w:t>
            </w:r>
            <w:r>
              <w:rPr>
                <w:rFonts w:hint="eastAsia"/>
                <w:sz w:val="24"/>
                <w:szCs w:val="24"/>
              </w:rPr>
              <w:t>中国结绳子编织线</w:t>
            </w: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72</w:t>
            </w:r>
            <w:r>
              <w:rPr>
                <w:rFonts w:ascii="宋体" w:hAnsi="宋体" w:hint="eastAsia"/>
                <w:color w:val="000000"/>
                <w:kern w:val="0"/>
                <w:sz w:val="22"/>
              </w:rPr>
              <w:t>号五彩</w:t>
            </w:r>
          </w:p>
        </w:tc>
        <w:tc>
          <w:tcPr>
            <w:tcW w:w="1019"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4</w:t>
            </w:r>
            <w:r>
              <w:rPr>
                <w:rFonts w:ascii="宋体" w:hAnsi="宋体" w:hint="eastAsia"/>
                <w:color w:val="000000"/>
                <w:kern w:val="0"/>
                <w:sz w:val="22"/>
              </w:rPr>
              <w:t>卷</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26</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924"/>
        </w:trPr>
        <w:tc>
          <w:tcPr>
            <w:tcW w:w="2521" w:type="dxa"/>
            <w:vMerge/>
          </w:tcPr>
          <w:p w:rsidR="00CB3D67" w:rsidRDefault="00CB3D67">
            <w:pPr>
              <w:widowControl/>
              <w:jc w:val="center"/>
              <w:rPr>
                <w:rFonts w:eastAsiaTheme="minorEastAsia"/>
                <w:sz w:val="24"/>
                <w:szCs w:val="24"/>
              </w:rPr>
            </w:pP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72</w:t>
            </w:r>
            <w:r>
              <w:rPr>
                <w:rFonts w:ascii="宋体" w:hAnsi="宋体" w:hint="eastAsia"/>
                <w:color w:val="000000"/>
                <w:kern w:val="0"/>
                <w:sz w:val="22"/>
              </w:rPr>
              <w:t>号红色大卷</w:t>
            </w: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卷</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28</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vMerge w:val="restart"/>
          </w:tcPr>
          <w:p w:rsidR="00CB3D67" w:rsidRDefault="002B691E">
            <w:pPr>
              <w:widowControl/>
              <w:jc w:val="center"/>
              <w:rPr>
                <w:rFonts w:eastAsiaTheme="minorEastAsia"/>
                <w:sz w:val="24"/>
                <w:szCs w:val="24"/>
              </w:rPr>
            </w:pPr>
            <w:r>
              <w:rPr>
                <w:rFonts w:hint="eastAsia"/>
                <w:sz w:val="24"/>
                <w:szCs w:val="24"/>
              </w:rPr>
              <w:lastRenderedPageBreak/>
              <w:t>卷边皱纹褶皱纸</w:t>
            </w: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紫色</w:t>
            </w: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3</w:t>
            </w:r>
            <w:r>
              <w:rPr>
                <w:rFonts w:ascii="宋体" w:hAnsi="宋体" w:hint="eastAsia"/>
                <w:color w:val="000000"/>
                <w:kern w:val="0"/>
                <w:sz w:val="22"/>
              </w:rPr>
              <w:t>卷</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7</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vMerge/>
          </w:tcPr>
          <w:p w:rsidR="00CB3D67" w:rsidRDefault="00CB3D67">
            <w:pPr>
              <w:widowControl/>
              <w:jc w:val="center"/>
              <w:rPr>
                <w:sz w:val="24"/>
                <w:szCs w:val="24"/>
              </w:rPr>
            </w:pPr>
          </w:p>
        </w:tc>
        <w:tc>
          <w:tcPr>
            <w:tcW w:w="2476" w:type="dxa"/>
            <w:gridSpan w:val="2"/>
          </w:tcPr>
          <w:p w:rsidR="00CB3D67" w:rsidRDefault="002B691E">
            <w:pPr>
              <w:widowControl/>
              <w:jc w:val="center"/>
              <w:rPr>
                <w:rFonts w:ascii="宋体" w:hAnsi="宋体"/>
                <w:color w:val="000000"/>
                <w:kern w:val="0"/>
                <w:sz w:val="22"/>
              </w:rPr>
            </w:pPr>
            <w:r>
              <w:rPr>
                <w:rFonts w:ascii="宋体" w:hAnsi="宋体" w:hint="eastAsia"/>
                <w:color w:val="000000"/>
                <w:kern w:val="0"/>
                <w:sz w:val="22"/>
              </w:rPr>
              <w:t>红色</w:t>
            </w: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3</w:t>
            </w:r>
            <w:r>
              <w:rPr>
                <w:rFonts w:ascii="宋体" w:hAnsi="宋体" w:hint="eastAsia"/>
                <w:color w:val="000000"/>
                <w:kern w:val="0"/>
                <w:sz w:val="22"/>
              </w:rPr>
              <w:t>卷</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7</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538"/>
        </w:trPr>
        <w:tc>
          <w:tcPr>
            <w:tcW w:w="2521" w:type="dxa"/>
            <w:vMerge/>
          </w:tcPr>
          <w:p w:rsidR="00CB3D67" w:rsidRDefault="00CB3D67">
            <w:pPr>
              <w:widowControl/>
              <w:jc w:val="center"/>
              <w:rPr>
                <w:sz w:val="24"/>
                <w:szCs w:val="24"/>
              </w:rPr>
            </w:pP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蓝色</w:t>
            </w:r>
          </w:p>
        </w:tc>
        <w:tc>
          <w:tcPr>
            <w:tcW w:w="1019" w:type="dxa"/>
            <w:gridSpan w:val="2"/>
          </w:tcPr>
          <w:p w:rsidR="00CB3D67" w:rsidRDefault="002B691E">
            <w:pPr>
              <w:widowControl/>
              <w:jc w:val="center"/>
              <w:rPr>
                <w:rFonts w:ascii="宋体" w:eastAsiaTheme="minorEastAsia" w:hAnsi="宋体"/>
                <w:color w:val="000000"/>
                <w:kern w:val="0"/>
                <w:sz w:val="22"/>
              </w:rPr>
            </w:pPr>
            <w:r>
              <w:rPr>
                <w:rFonts w:ascii="宋体" w:hAnsi="宋体" w:hint="eastAsia"/>
                <w:color w:val="000000"/>
                <w:kern w:val="0"/>
                <w:sz w:val="22"/>
              </w:rPr>
              <w:t>3</w:t>
            </w:r>
            <w:r>
              <w:rPr>
                <w:rFonts w:ascii="宋体" w:hAnsi="宋体" w:hint="eastAsia"/>
                <w:color w:val="000000"/>
                <w:kern w:val="0"/>
                <w:sz w:val="22"/>
              </w:rPr>
              <w:t>卷</w:t>
            </w:r>
          </w:p>
        </w:tc>
        <w:tc>
          <w:tcPr>
            <w:tcW w:w="1134" w:type="dxa"/>
          </w:tcPr>
          <w:p w:rsidR="00CB3D67" w:rsidRDefault="002B691E">
            <w:pPr>
              <w:widowControl/>
              <w:jc w:val="center"/>
              <w:rPr>
                <w:rFonts w:ascii="宋体" w:hAnsi="宋体"/>
                <w:color w:val="000000"/>
                <w:kern w:val="0"/>
                <w:sz w:val="22"/>
              </w:rPr>
            </w:pPr>
            <w:r>
              <w:rPr>
                <w:rFonts w:ascii="宋体" w:hAnsi="宋体" w:hint="eastAsia"/>
                <w:color w:val="000000"/>
                <w:kern w:val="0"/>
                <w:sz w:val="22"/>
              </w:rPr>
              <w:t>7</w:t>
            </w:r>
            <w:r>
              <w:rPr>
                <w:rFonts w:ascii="宋体" w:hAnsi="宋体" w:hint="eastAsia"/>
                <w:color w:val="000000"/>
                <w:kern w:val="0"/>
                <w:sz w:val="22"/>
              </w:rPr>
              <w:t>元</w:t>
            </w:r>
          </w:p>
        </w:tc>
        <w:tc>
          <w:tcPr>
            <w:tcW w:w="3628" w:type="dxa"/>
            <w:gridSpan w:val="3"/>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Merge w:val="restart"/>
            <w:vAlign w:val="center"/>
          </w:tcPr>
          <w:p w:rsidR="00CB3D67" w:rsidRDefault="002B691E">
            <w:pPr>
              <w:jc w:val="center"/>
              <w:rPr>
                <w:rFonts w:eastAsiaTheme="minorEastAsia"/>
                <w:sz w:val="24"/>
                <w:szCs w:val="24"/>
              </w:rPr>
            </w:pPr>
            <w:r>
              <w:rPr>
                <w:rFonts w:hint="eastAsia"/>
                <w:sz w:val="24"/>
                <w:szCs w:val="24"/>
              </w:rPr>
              <w:t>DIY</w:t>
            </w:r>
            <w:r>
              <w:rPr>
                <w:rFonts w:hint="eastAsia"/>
                <w:sz w:val="24"/>
                <w:szCs w:val="24"/>
              </w:rPr>
              <w:t>毛根</w:t>
            </w: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9mm</w:t>
            </w:r>
            <w:r>
              <w:rPr>
                <w:rFonts w:ascii="宋体" w:hAnsi="宋体" w:hint="eastAsia"/>
                <w:color w:val="000000"/>
                <w:kern w:val="0"/>
                <w:sz w:val="22"/>
              </w:rPr>
              <w:t>加粗混色毛绒条</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100</w:t>
            </w:r>
            <w:r>
              <w:rPr>
                <w:rFonts w:ascii="宋体" w:hAnsi="宋体" w:hint="eastAsia"/>
                <w:color w:val="000000"/>
                <w:kern w:val="0"/>
                <w:sz w:val="22"/>
              </w:rPr>
              <w:t>根</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8</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Merge/>
            <w:vAlign w:val="center"/>
          </w:tcPr>
          <w:p w:rsidR="00CB3D67" w:rsidRDefault="00CB3D67">
            <w:pPr>
              <w:jc w:val="center"/>
              <w:rPr>
                <w:sz w:val="24"/>
                <w:szCs w:val="24"/>
              </w:rPr>
            </w:pP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20</w:t>
            </w:r>
            <w:r>
              <w:rPr>
                <w:rFonts w:ascii="宋体" w:hAnsi="宋体" w:hint="eastAsia"/>
                <w:color w:val="000000"/>
                <w:kern w:val="0"/>
                <w:sz w:val="22"/>
              </w:rPr>
              <w:t>色混装</w:t>
            </w:r>
            <w:r>
              <w:rPr>
                <w:rFonts w:ascii="宋体" w:hAnsi="宋体" w:hint="eastAsia"/>
                <w:color w:val="000000"/>
                <w:kern w:val="0"/>
                <w:sz w:val="22"/>
              </w:rPr>
              <w:t>A+B+C</w:t>
            </w:r>
            <w:r>
              <w:rPr>
                <w:rFonts w:ascii="宋体" w:hAnsi="宋体" w:hint="eastAsia"/>
                <w:color w:val="000000"/>
                <w:kern w:val="0"/>
                <w:sz w:val="22"/>
              </w:rPr>
              <w:t>款</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300</w:t>
            </w:r>
            <w:r>
              <w:rPr>
                <w:rFonts w:ascii="宋体" w:hAnsi="宋体" w:hint="eastAsia"/>
                <w:color w:val="000000"/>
                <w:kern w:val="0"/>
                <w:sz w:val="22"/>
              </w:rPr>
              <w:t>根</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13</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Merge w:val="restart"/>
            <w:vAlign w:val="center"/>
          </w:tcPr>
          <w:p w:rsidR="00CB3D67" w:rsidRDefault="002B691E">
            <w:pPr>
              <w:jc w:val="center"/>
              <w:rPr>
                <w:rFonts w:eastAsiaTheme="minorEastAsia"/>
                <w:sz w:val="24"/>
                <w:szCs w:val="24"/>
              </w:rPr>
            </w:pPr>
            <w:r>
              <w:rPr>
                <w:rFonts w:hint="eastAsia"/>
                <w:sz w:val="24"/>
                <w:szCs w:val="24"/>
              </w:rPr>
              <w:t>手工折纸</w:t>
            </w: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10*10cm</w:t>
            </w:r>
            <w:r>
              <w:rPr>
                <w:rFonts w:ascii="宋体" w:hAnsi="宋体" w:hint="eastAsia"/>
                <w:color w:val="000000"/>
                <w:kern w:val="0"/>
                <w:sz w:val="22"/>
              </w:rPr>
              <w:t>（十色拼装）</w:t>
            </w:r>
            <w:r>
              <w:rPr>
                <w:rFonts w:ascii="宋体" w:hAnsi="宋体" w:hint="eastAsia"/>
                <w:color w:val="000000"/>
                <w:kern w:val="0"/>
                <w:sz w:val="22"/>
              </w:rPr>
              <w:t>200</w:t>
            </w:r>
            <w:r>
              <w:rPr>
                <w:rFonts w:ascii="宋体" w:hAnsi="宋体" w:hint="eastAsia"/>
                <w:color w:val="000000"/>
                <w:kern w:val="0"/>
                <w:sz w:val="22"/>
              </w:rPr>
              <w:t>张</w:t>
            </w:r>
            <w:r>
              <w:rPr>
                <w:rFonts w:ascii="宋体" w:hAnsi="宋体" w:hint="eastAsia"/>
                <w:color w:val="000000"/>
                <w:kern w:val="0"/>
                <w:sz w:val="22"/>
              </w:rPr>
              <w:t>/</w:t>
            </w:r>
            <w:r>
              <w:rPr>
                <w:rFonts w:ascii="宋体" w:hAnsi="宋体" w:hint="eastAsia"/>
                <w:color w:val="000000"/>
                <w:kern w:val="0"/>
                <w:sz w:val="22"/>
              </w:rPr>
              <w:t>包</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2</w:t>
            </w:r>
            <w:r>
              <w:rPr>
                <w:rFonts w:ascii="宋体" w:hAnsi="宋体" w:hint="eastAsia"/>
                <w:color w:val="000000"/>
                <w:kern w:val="0"/>
                <w:sz w:val="22"/>
              </w:rPr>
              <w:t>包</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16</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Merge/>
            <w:vAlign w:val="center"/>
          </w:tcPr>
          <w:p w:rsidR="00CB3D67" w:rsidRDefault="00CB3D67">
            <w:pPr>
              <w:jc w:val="center"/>
              <w:rPr>
                <w:sz w:val="24"/>
                <w:szCs w:val="24"/>
              </w:rPr>
            </w:pP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A4</w:t>
            </w:r>
            <w:r>
              <w:rPr>
                <w:rFonts w:ascii="宋体" w:hAnsi="宋体" w:hint="eastAsia"/>
                <w:color w:val="000000"/>
                <w:kern w:val="0"/>
                <w:sz w:val="22"/>
              </w:rPr>
              <w:t>（十色拼装）</w:t>
            </w:r>
            <w:r>
              <w:rPr>
                <w:rFonts w:ascii="宋体" w:hAnsi="宋体" w:hint="eastAsia"/>
                <w:color w:val="000000"/>
                <w:kern w:val="0"/>
                <w:sz w:val="22"/>
              </w:rPr>
              <w:t>100</w:t>
            </w:r>
            <w:r>
              <w:rPr>
                <w:rFonts w:ascii="宋体" w:hAnsi="宋体" w:hint="eastAsia"/>
                <w:color w:val="000000"/>
                <w:kern w:val="0"/>
                <w:sz w:val="22"/>
              </w:rPr>
              <w:t>张</w:t>
            </w:r>
            <w:r>
              <w:rPr>
                <w:rFonts w:ascii="宋体" w:hAnsi="宋体" w:hint="eastAsia"/>
                <w:color w:val="000000"/>
                <w:kern w:val="0"/>
                <w:sz w:val="22"/>
              </w:rPr>
              <w:t>/</w:t>
            </w:r>
            <w:r>
              <w:rPr>
                <w:rFonts w:ascii="宋体" w:hAnsi="宋体" w:hint="eastAsia"/>
                <w:color w:val="000000"/>
                <w:kern w:val="0"/>
                <w:sz w:val="22"/>
              </w:rPr>
              <w:t>包</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2</w:t>
            </w:r>
            <w:r>
              <w:rPr>
                <w:rFonts w:ascii="宋体" w:hAnsi="宋体" w:hint="eastAsia"/>
                <w:color w:val="000000"/>
                <w:kern w:val="0"/>
                <w:sz w:val="22"/>
              </w:rPr>
              <w:t>包</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20</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sz w:val="24"/>
                <w:szCs w:val="24"/>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Align w:val="center"/>
          </w:tcPr>
          <w:p w:rsidR="00CB3D67" w:rsidRDefault="002B691E">
            <w:pPr>
              <w:jc w:val="center"/>
              <w:rPr>
                <w:rFonts w:eastAsiaTheme="minorEastAsia"/>
                <w:sz w:val="24"/>
                <w:szCs w:val="24"/>
              </w:rPr>
            </w:pPr>
            <w:r>
              <w:rPr>
                <w:rFonts w:hint="eastAsia"/>
                <w:sz w:val="24"/>
                <w:szCs w:val="24"/>
              </w:rPr>
              <w:t>DIY</w:t>
            </w:r>
            <w:r>
              <w:rPr>
                <w:rFonts w:hint="eastAsia"/>
                <w:sz w:val="24"/>
                <w:szCs w:val="24"/>
              </w:rPr>
              <w:t>太空泥</w:t>
            </w: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36</w:t>
            </w:r>
            <w:r>
              <w:rPr>
                <w:rFonts w:ascii="宋体" w:hAnsi="宋体" w:hint="eastAsia"/>
                <w:color w:val="000000"/>
                <w:kern w:val="0"/>
                <w:sz w:val="22"/>
              </w:rPr>
              <w:t>色收纳盒豪华版</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3</w:t>
            </w:r>
            <w:r>
              <w:rPr>
                <w:rFonts w:ascii="宋体" w:hAnsi="宋体" w:hint="eastAsia"/>
                <w:color w:val="000000"/>
                <w:kern w:val="0"/>
                <w:sz w:val="22"/>
              </w:rPr>
              <w:t>套</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75</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282"/>
        </w:trPr>
        <w:tc>
          <w:tcPr>
            <w:tcW w:w="2521" w:type="dxa"/>
            <w:vMerge w:val="restart"/>
            <w:vAlign w:val="center"/>
          </w:tcPr>
          <w:p w:rsidR="00CB3D67" w:rsidRDefault="002B691E">
            <w:pPr>
              <w:jc w:val="center"/>
              <w:rPr>
                <w:rFonts w:eastAsiaTheme="minorEastAsia"/>
                <w:sz w:val="24"/>
                <w:szCs w:val="24"/>
              </w:rPr>
            </w:pPr>
            <w:r>
              <w:rPr>
                <w:rFonts w:hint="eastAsia"/>
                <w:sz w:val="24"/>
                <w:szCs w:val="24"/>
              </w:rPr>
              <w:t>DIY</w:t>
            </w:r>
            <w:r>
              <w:rPr>
                <w:rFonts w:hint="eastAsia"/>
                <w:sz w:val="24"/>
                <w:szCs w:val="24"/>
              </w:rPr>
              <w:t>手工玛瑙珠子</w:t>
            </w: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米白色（孔雀）</w:t>
            </w:r>
            <w:r>
              <w:rPr>
                <w:rFonts w:ascii="宋体" w:hAnsi="宋体" w:hint="eastAsia"/>
                <w:color w:val="000000"/>
                <w:kern w:val="0"/>
                <w:sz w:val="22"/>
              </w:rPr>
              <w:t>4mm</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串（</w:t>
            </w:r>
            <w:r>
              <w:rPr>
                <w:rFonts w:ascii="宋体" w:hAnsi="宋体" w:hint="eastAsia"/>
                <w:color w:val="000000"/>
                <w:kern w:val="0"/>
                <w:sz w:val="22"/>
              </w:rPr>
              <w:t>92</w:t>
            </w:r>
            <w:r>
              <w:rPr>
                <w:rFonts w:ascii="宋体" w:hAnsi="宋体" w:hint="eastAsia"/>
                <w:color w:val="000000"/>
                <w:kern w:val="0"/>
                <w:sz w:val="22"/>
              </w:rPr>
              <w:t>颗）</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11</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226"/>
        </w:trPr>
        <w:tc>
          <w:tcPr>
            <w:tcW w:w="2521" w:type="dxa"/>
            <w:vMerge/>
            <w:vAlign w:val="center"/>
          </w:tcPr>
          <w:p w:rsidR="00CB3D67" w:rsidRDefault="00CB3D67">
            <w:pPr>
              <w:jc w:val="center"/>
              <w:rPr>
                <w:sz w:val="24"/>
                <w:szCs w:val="24"/>
              </w:rPr>
            </w:pPr>
          </w:p>
        </w:tc>
        <w:tc>
          <w:tcPr>
            <w:tcW w:w="2476"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红色小</w:t>
            </w:r>
            <w:r>
              <w:rPr>
                <w:rFonts w:ascii="宋体" w:hAnsi="宋体" w:hint="eastAsia"/>
                <w:color w:val="000000"/>
                <w:kern w:val="0"/>
                <w:sz w:val="22"/>
              </w:rPr>
              <w:t>4mm</w:t>
            </w:r>
          </w:p>
        </w:tc>
        <w:tc>
          <w:tcPr>
            <w:tcW w:w="1019" w:type="dxa"/>
            <w:gridSpan w:val="2"/>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1</w:t>
            </w:r>
            <w:r>
              <w:rPr>
                <w:rFonts w:ascii="宋体" w:hAnsi="宋体" w:hint="eastAsia"/>
                <w:color w:val="000000"/>
                <w:kern w:val="0"/>
                <w:sz w:val="22"/>
              </w:rPr>
              <w:t>串（</w:t>
            </w:r>
            <w:r>
              <w:rPr>
                <w:rFonts w:ascii="宋体" w:hAnsi="宋体" w:hint="eastAsia"/>
                <w:color w:val="000000"/>
                <w:kern w:val="0"/>
                <w:sz w:val="22"/>
              </w:rPr>
              <w:t>92</w:t>
            </w:r>
            <w:r>
              <w:rPr>
                <w:rFonts w:ascii="宋体" w:hAnsi="宋体" w:hint="eastAsia"/>
                <w:color w:val="000000"/>
                <w:kern w:val="0"/>
                <w:sz w:val="22"/>
              </w:rPr>
              <w:t>颗）</w:t>
            </w:r>
          </w:p>
        </w:tc>
        <w:tc>
          <w:tcPr>
            <w:tcW w:w="1134" w:type="dxa"/>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ascii="宋体" w:hAnsi="宋体" w:hint="eastAsia"/>
                <w:color w:val="000000"/>
                <w:kern w:val="0"/>
                <w:sz w:val="22"/>
              </w:rPr>
              <w:t>8</w:t>
            </w:r>
            <w:r>
              <w:rPr>
                <w:rFonts w:ascii="宋体" w:hAnsi="宋体" w:hint="eastAsia"/>
                <w:color w:val="000000"/>
                <w:kern w:val="0"/>
                <w:sz w:val="22"/>
              </w:rPr>
              <w:t>元</w:t>
            </w:r>
          </w:p>
        </w:tc>
        <w:tc>
          <w:tcPr>
            <w:tcW w:w="3628" w:type="dxa"/>
            <w:gridSpan w:val="3"/>
            <w:tcBorders>
              <w:top w:val="single" w:sz="4" w:space="0" w:color="auto"/>
              <w:left w:val="single" w:sz="4" w:space="0" w:color="auto"/>
              <w:bottom w:val="single" w:sz="4" w:space="0" w:color="auto"/>
              <w:right w:val="single" w:sz="4" w:space="0" w:color="auto"/>
            </w:tcBorders>
          </w:tcPr>
          <w:p w:rsidR="00CB3D67" w:rsidRDefault="002B691E">
            <w:pPr>
              <w:widowControl/>
              <w:jc w:val="center"/>
              <w:rPr>
                <w:rFonts w:ascii="宋体" w:hAnsi="宋体"/>
                <w:color w:val="000000"/>
                <w:kern w:val="0"/>
                <w:sz w:val="22"/>
              </w:rPr>
            </w:pPr>
            <w:r>
              <w:rPr>
                <w:rFonts w:hint="eastAsia"/>
                <w:sz w:val="24"/>
                <w:szCs w:val="24"/>
              </w:rPr>
              <w:t>DIY</w:t>
            </w:r>
            <w:r>
              <w:rPr>
                <w:rFonts w:hint="eastAsia"/>
                <w:sz w:val="24"/>
                <w:szCs w:val="24"/>
              </w:rPr>
              <w:t>活动使用</w:t>
            </w:r>
          </w:p>
        </w:tc>
        <w:tc>
          <w:tcPr>
            <w:tcW w:w="3426" w:type="dxa"/>
            <w:vAlign w:val="center"/>
          </w:tcPr>
          <w:p w:rsidR="00CB3D67" w:rsidRDefault="00CB3D67">
            <w:pPr>
              <w:widowControl/>
              <w:jc w:val="center"/>
              <w:rPr>
                <w:color w:val="000000"/>
                <w:sz w:val="24"/>
                <w:szCs w:val="24"/>
              </w:rPr>
            </w:pPr>
          </w:p>
        </w:tc>
      </w:tr>
      <w:tr w:rsidR="00CB3D67">
        <w:trPr>
          <w:trHeight w:val="498"/>
        </w:trPr>
        <w:tc>
          <w:tcPr>
            <w:tcW w:w="2521" w:type="dxa"/>
            <w:vAlign w:val="center"/>
          </w:tcPr>
          <w:p w:rsidR="00CB3D67" w:rsidRDefault="002B691E">
            <w:pPr>
              <w:jc w:val="center"/>
              <w:rPr>
                <w:sz w:val="24"/>
                <w:szCs w:val="24"/>
              </w:rPr>
            </w:pPr>
            <w:r>
              <w:rPr>
                <w:rFonts w:hint="eastAsia"/>
                <w:sz w:val="24"/>
                <w:szCs w:val="24"/>
              </w:rPr>
              <w:t>预估资金合计：</w:t>
            </w:r>
          </w:p>
        </w:tc>
        <w:tc>
          <w:tcPr>
            <w:tcW w:w="8257" w:type="dxa"/>
            <w:gridSpan w:val="8"/>
            <w:tcBorders>
              <w:top w:val="single" w:sz="4" w:space="0" w:color="auto"/>
              <w:left w:val="single" w:sz="4" w:space="0" w:color="auto"/>
              <w:bottom w:val="single" w:sz="4" w:space="0" w:color="auto"/>
              <w:right w:val="single" w:sz="4" w:space="0" w:color="auto"/>
            </w:tcBorders>
          </w:tcPr>
          <w:p w:rsidR="00CB3D67" w:rsidRDefault="00CB3D67">
            <w:pPr>
              <w:widowControl/>
              <w:jc w:val="center"/>
              <w:rPr>
                <w:rFonts w:ascii="宋体" w:hAnsi="宋体"/>
                <w:color w:val="000000"/>
                <w:kern w:val="0"/>
                <w:sz w:val="22"/>
              </w:rPr>
            </w:pPr>
          </w:p>
        </w:tc>
        <w:tc>
          <w:tcPr>
            <w:tcW w:w="3426" w:type="dxa"/>
            <w:vMerge w:val="restart"/>
            <w:vAlign w:val="center"/>
          </w:tcPr>
          <w:p w:rsidR="00CB3D67" w:rsidRDefault="00CB3D67">
            <w:pPr>
              <w:widowControl/>
              <w:jc w:val="center"/>
              <w:rPr>
                <w:color w:val="000000"/>
                <w:sz w:val="24"/>
                <w:szCs w:val="24"/>
              </w:rPr>
            </w:pPr>
          </w:p>
        </w:tc>
      </w:tr>
      <w:tr w:rsidR="00CB3D67">
        <w:trPr>
          <w:trHeight w:val="613"/>
        </w:trPr>
        <w:tc>
          <w:tcPr>
            <w:tcW w:w="2521" w:type="dxa"/>
            <w:vAlign w:val="center"/>
          </w:tcPr>
          <w:p w:rsidR="00CB3D67" w:rsidRDefault="002B691E">
            <w:pPr>
              <w:jc w:val="center"/>
              <w:rPr>
                <w:color w:val="000000"/>
                <w:sz w:val="28"/>
                <w:szCs w:val="28"/>
              </w:rPr>
            </w:pPr>
            <w:r>
              <w:rPr>
                <w:rFonts w:hint="eastAsia"/>
                <w:color w:val="000000"/>
              </w:rPr>
              <w:t>申购部门负责人</w:t>
            </w:r>
          </w:p>
        </w:tc>
        <w:tc>
          <w:tcPr>
            <w:tcW w:w="1113" w:type="dxa"/>
            <w:tcBorders>
              <w:top w:val="single" w:sz="4" w:space="0" w:color="auto"/>
              <w:left w:val="single" w:sz="4" w:space="0" w:color="auto"/>
              <w:bottom w:val="single" w:sz="4" w:space="0" w:color="auto"/>
              <w:right w:val="single" w:sz="4" w:space="0" w:color="auto"/>
            </w:tcBorders>
            <w:vAlign w:val="center"/>
          </w:tcPr>
          <w:p w:rsidR="00CB3D67" w:rsidRDefault="002B691E">
            <w:pPr>
              <w:jc w:val="center"/>
              <w:rPr>
                <w:sz w:val="24"/>
                <w:szCs w:val="24"/>
              </w:rPr>
            </w:pPr>
            <w:r>
              <w:rPr>
                <w:rFonts w:hint="eastAsia"/>
                <w:sz w:val="24"/>
                <w:szCs w:val="24"/>
              </w:rPr>
              <w:t>932.0</w:t>
            </w:r>
            <w:r>
              <w:rPr>
                <w:rFonts w:hint="eastAsia"/>
                <w:sz w:val="24"/>
                <w:szCs w:val="24"/>
              </w:rPr>
              <w:t>0</w:t>
            </w:r>
            <w:r>
              <w:rPr>
                <w:rFonts w:hint="eastAsia"/>
                <w:sz w:val="24"/>
                <w:szCs w:val="24"/>
              </w:rPr>
              <w:t>元</w:t>
            </w:r>
          </w:p>
        </w:tc>
        <w:tc>
          <w:tcPr>
            <w:tcW w:w="1932" w:type="dxa"/>
            <w:gridSpan w:val="2"/>
            <w:vAlign w:val="center"/>
          </w:tcPr>
          <w:p w:rsidR="00CB3D67" w:rsidRDefault="002B691E">
            <w:pPr>
              <w:jc w:val="center"/>
              <w:rPr>
                <w:color w:val="000000"/>
              </w:rPr>
            </w:pPr>
            <w:r>
              <w:rPr>
                <w:rFonts w:hint="eastAsia"/>
                <w:color w:val="000000"/>
              </w:rPr>
              <w:t>主管院领导签字</w:t>
            </w:r>
          </w:p>
        </w:tc>
        <w:tc>
          <w:tcPr>
            <w:tcW w:w="1980" w:type="dxa"/>
            <w:gridSpan w:val="3"/>
            <w:vAlign w:val="center"/>
          </w:tcPr>
          <w:p w:rsidR="00CB3D67" w:rsidRDefault="00CB3D67">
            <w:pPr>
              <w:jc w:val="center"/>
              <w:rPr>
                <w:color w:val="000000"/>
                <w:sz w:val="28"/>
                <w:szCs w:val="28"/>
              </w:rPr>
            </w:pPr>
          </w:p>
        </w:tc>
        <w:tc>
          <w:tcPr>
            <w:tcW w:w="1440" w:type="dxa"/>
            <w:vAlign w:val="center"/>
          </w:tcPr>
          <w:p w:rsidR="00CB3D67" w:rsidRDefault="002B691E">
            <w:pPr>
              <w:jc w:val="center"/>
              <w:rPr>
                <w:color w:val="000000"/>
              </w:rPr>
            </w:pPr>
            <w:r>
              <w:rPr>
                <w:rFonts w:hint="eastAsia"/>
                <w:color w:val="000000"/>
              </w:rPr>
              <w:t>总务部意见</w:t>
            </w:r>
          </w:p>
        </w:tc>
        <w:tc>
          <w:tcPr>
            <w:tcW w:w="1792" w:type="dxa"/>
            <w:vAlign w:val="center"/>
          </w:tcPr>
          <w:p w:rsidR="00CB3D67" w:rsidRDefault="00CB3D67">
            <w:pPr>
              <w:jc w:val="center"/>
              <w:rPr>
                <w:color w:val="000000"/>
                <w:sz w:val="28"/>
                <w:szCs w:val="28"/>
              </w:rPr>
            </w:pPr>
          </w:p>
        </w:tc>
        <w:tc>
          <w:tcPr>
            <w:tcW w:w="3426" w:type="dxa"/>
            <w:vMerge/>
            <w:vAlign w:val="center"/>
          </w:tcPr>
          <w:p w:rsidR="00CB3D67" w:rsidRDefault="00CB3D67">
            <w:pPr>
              <w:widowControl/>
              <w:jc w:val="center"/>
              <w:rPr>
                <w:color w:val="000000"/>
                <w:sz w:val="24"/>
                <w:szCs w:val="24"/>
              </w:rPr>
            </w:pPr>
          </w:p>
        </w:tc>
      </w:tr>
      <w:tr w:rsidR="00CB3D67">
        <w:trPr>
          <w:trHeight w:val="613"/>
        </w:trPr>
        <w:tc>
          <w:tcPr>
            <w:tcW w:w="2521" w:type="dxa"/>
            <w:vAlign w:val="center"/>
          </w:tcPr>
          <w:p w:rsidR="00CB3D67" w:rsidRDefault="00CB3D67">
            <w:pPr>
              <w:jc w:val="center"/>
              <w:rPr>
                <w:color w:val="000000"/>
              </w:rPr>
            </w:pPr>
          </w:p>
        </w:tc>
        <w:tc>
          <w:tcPr>
            <w:tcW w:w="1113" w:type="dxa"/>
            <w:tcBorders>
              <w:top w:val="single" w:sz="4" w:space="0" w:color="auto"/>
              <w:left w:val="single" w:sz="4" w:space="0" w:color="auto"/>
              <w:bottom w:val="single" w:sz="4" w:space="0" w:color="auto"/>
              <w:right w:val="single" w:sz="4" w:space="0" w:color="auto"/>
            </w:tcBorders>
            <w:vAlign w:val="center"/>
          </w:tcPr>
          <w:p w:rsidR="00CB3D67" w:rsidRDefault="00CB3D67">
            <w:pPr>
              <w:jc w:val="center"/>
              <w:rPr>
                <w:color w:val="000000"/>
                <w:sz w:val="28"/>
                <w:szCs w:val="28"/>
              </w:rPr>
            </w:pPr>
          </w:p>
        </w:tc>
        <w:tc>
          <w:tcPr>
            <w:tcW w:w="1932" w:type="dxa"/>
            <w:gridSpan w:val="2"/>
            <w:vAlign w:val="center"/>
          </w:tcPr>
          <w:p w:rsidR="00CB3D67" w:rsidRDefault="00CB3D67">
            <w:pPr>
              <w:jc w:val="center"/>
              <w:rPr>
                <w:color w:val="000000"/>
              </w:rPr>
            </w:pPr>
          </w:p>
        </w:tc>
        <w:tc>
          <w:tcPr>
            <w:tcW w:w="1980" w:type="dxa"/>
            <w:gridSpan w:val="3"/>
            <w:vAlign w:val="center"/>
          </w:tcPr>
          <w:p w:rsidR="00CB3D67" w:rsidRDefault="00CB3D67">
            <w:pPr>
              <w:jc w:val="center"/>
              <w:rPr>
                <w:color w:val="000000"/>
                <w:sz w:val="28"/>
                <w:szCs w:val="28"/>
              </w:rPr>
            </w:pPr>
          </w:p>
        </w:tc>
        <w:tc>
          <w:tcPr>
            <w:tcW w:w="1440" w:type="dxa"/>
            <w:vAlign w:val="center"/>
          </w:tcPr>
          <w:p w:rsidR="00CB3D67" w:rsidRDefault="00CB3D67">
            <w:pPr>
              <w:jc w:val="center"/>
              <w:rPr>
                <w:color w:val="000000"/>
              </w:rPr>
            </w:pPr>
          </w:p>
        </w:tc>
        <w:tc>
          <w:tcPr>
            <w:tcW w:w="1792" w:type="dxa"/>
            <w:vAlign w:val="center"/>
          </w:tcPr>
          <w:p w:rsidR="00CB3D67" w:rsidRDefault="00CB3D67">
            <w:pPr>
              <w:jc w:val="center"/>
              <w:rPr>
                <w:color w:val="000000"/>
                <w:sz w:val="28"/>
                <w:szCs w:val="28"/>
              </w:rPr>
            </w:pPr>
          </w:p>
        </w:tc>
        <w:tc>
          <w:tcPr>
            <w:tcW w:w="3426" w:type="dxa"/>
            <w:vAlign w:val="center"/>
          </w:tcPr>
          <w:p w:rsidR="00CB3D67" w:rsidRDefault="00CB3D67">
            <w:pPr>
              <w:widowControl/>
              <w:jc w:val="center"/>
              <w:rPr>
                <w:color w:val="000000"/>
                <w:sz w:val="24"/>
                <w:szCs w:val="24"/>
              </w:rPr>
            </w:pPr>
          </w:p>
        </w:tc>
      </w:tr>
    </w:tbl>
    <w:p w:rsidR="00CB3D67" w:rsidRDefault="00CB3D67">
      <w:pPr>
        <w:rPr>
          <w:rFonts w:ascii="仿宋" w:eastAsia="仿宋" w:hAnsi="仿宋"/>
          <w:color w:val="000000"/>
          <w:sz w:val="28"/>
          <w:szCs w:val="32"/>
        </w:rPr>
      </w:pPr>
      <w:bookmarkStart w:id="1" w:name="_GoBack"/>
      <w:bookmarkEnd w:id="1"/>
    </w:p>
    <w:p w:rsidR="00CB3D67" w:rsidRDefault="002B691E">
      <w:pPr>
        <w:rPr>
          <w:rFonts w:ascii="黑体" w:eastAsia="黑体" w:hAnsi="黑体"/>
          <w:b/>
          <w:sz w:val="28"/>
          <w:szCs w:val="28"/>
        </w:rPr>
      </w:pPr>
      <w:r>
        <w:rPr>
          <w:rFonts w:ascii="黑体" w:eastAsia="黑体" w:hAnsi="黑体" w:hint="eastAsia"/>
          <w:b/>
          <w:noProof/>
          <w:sz w:val="28"/>
          <w:szCs w:val="28"/>
        </w:rPr>
        <w:lastRenderedPageBreak/>
        <w:drawing>
          <wp:inline distT="0" distB="0" distL="114300" distR="114300">
            <wp:extent cx="1841500" cy="3683000"/>
            <wp:effectExtent l="0" t="0" r="2540" b="5080"/>
            <wp:docPr id="2" name="图片 2" descr="Screenshot_2018-09-27-11-13-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18-09-27-11-13-02-49"/>
                    <pic:cNvPicPr>
                      <a:picLocks noChangeAspect="1"/>
                    </pic:cNvPicPr>
                  </pic:nvPicPr>
                  <pic:blipFill>
                    <a:blip r:embed="rId12" cstate="print"/>
                    <a:stretch>
                      <a:fillRect/>
                    </a:stretch>
                  </pic:blipFill>
                  <pic:spPr>
                    <a:xfrm>
                      <a:off x="0" y="0"/>
                      <a:ext cx="1841500" cy="3683000"/>
                    </a:xfrm>
                    <a:prstGeom prst="rect">
                      <a:avLst/>
                    </a:prstGeom>
                  </pic:spPr>
                </pic:pic>
              </a:graphicData>
            </a:graphic>
          </wp:inline>
        </w:drawing>
      </w:r>
      <w:r>
        <w:rPr>
          <w:rFonts w:ascii="黑体" w:eastAsia="黑体" w:hAnsi="黑体" w:hint="eastAsia"/>
          <w:b/>
          <w:noProof/>
          <w:sz w:val="28"/>
          <w:szCs w:val="28"/>
        </w:rPr>
        <w:drawing>
          <wp:inline distT="0" distB="0" distL="114300" distR="114300">
            <wp:extent cx="1840230" cy="3680460"/>
            <wp:effectExtent l="0" t="0" r="3810" b="7620"/>
            <wp:docPr id="1" name="图片 1" descr="Screenshot_2018-09-27-11-1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18-09-27-11-13-48-39"/>
                    <pic:cNvPicPr>
                      <a:picLocks noChangeAspect="1"/>
                    </pic:cNvPicPr>
                  </pic:nvPicPr>
                  <pic:blipFill>
                    <a:blip r:embed="rId13" cstate="print"/>
                    <a:stretch>
                      <a:fillRect/>
                    </a:stretch>
                  </pic:blipFill>
                  <pic:spPr>
                    <a:xfrm>
                      <a:off x="0" y="0"/>
                      <a:ext cx="1840230" cy="3680460"/>
                    </a:xfrm>
                    <a:prstGeom prst="rect">
                      <a:avLst/>
                    </a:prstGeom>
                  </pic:spPr>
                </pic:pic>
              </a:graphicData>
            </a:graphic>
          </wp:inline>
        </w:drawing>
      </w:r>
      <w:r>
        <w:rPr>
          <w:rFonts w:ascii="黑体" w:eastAsia="黑体" w:hAnsi="黑体" w:hint="eastAsia"/>
          <w:b/>
          <w:noProof/>
          <w:sz w:val="28"/>
          <w:szCs w:val="28"/>
        </w:rPr>
        <w:drawing>
          <wp:inline distT="0" distB="0" distL="114300" distR="114300">
            <wp:extent cx="2013585" cy="2394585"/>
            <wp:effectExtent l="0" t="0" r="13335" b="13335"/>
            <wp:docPr id="3" name="图片 3" descr="Cache_7e6ecff21632f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che_7e6ecff21632f708."/>
                    <pic:cNvPicPr>
                      <a:picLocks noChangeAspect="1"/>
                    </pic:cNvPicPr>
                  </pic:nvPicPr>
                  <pic:blipFill>
                    <a:blip r:embed="rId14" cstate="print"/>
                    <a:stretch>
                      <a:fillRect/>
                    </a:stretch>
                  </pic:blipFill>
                  <pic:spPr>
                    <a:xfrm>
                      <a:off x="0" y="0"/>
                      <a:ext cx="2013585" cy="2394585"/>
                    </a:xfrm>
                    <a:prstGeom prst="rect">
                      <a:avLst/>
                    </a:prstGeom>
                  </pic:spPr>
                </pic:pic>
              </a:graphicData>
            </a:graphic>
          </wp:inline>
        </w:drawing>
      </w:r>
    </w:p>
    <w:p w:rsidR="00CB3D67" w:rsidRDefault="002B691E">
      <w:pPr>
        <w:rPr>
          <w:rFonts w:ascii="仿宋" w:eastAsia="仿宋" w:hAnsi="仿宋" w:cs="仿宋"/>
          <w:sz w:val="32"/>
          <w:szCs w:val="32"/>
        </w:rPr>
      </w:pPr>
      <w:r>
        <w:rPr>
          <w:rFonts w:ascii="仿宋" w:eastAsia="仿宋" w:hAnsi="仿宋" w:cs="仿宋" w:hint="eastAsia"/>
          <w:sz w:val="32"/>
          <w:szCs w:val="32"/>
        </w:rPr>
        <w:t>木马人简易书架</w:t>
      </w:r>
      <w:r>
        <w:rPr>
          <w:rFonts w:ascii="仿宋" w:eastAsia="仿宋" w:hAnsi="仿宋" w:cs="仿宋" w:hint="eastAsia"/>
          <w:sz w:val="32"/>
          <w:szCs w:val="32"/>
        </w:rPr>
        <w:t xml:space="preserve">      </w:t>
      </w:r>
      <w:r>
        <w:rPr>
          <w:rFonts w:ascii="仿宋" w:eastAsia="仿宋" w:hAnsi="仿宋" w:cs="仿宋" w:hint="eastAsia"/>
          <w:sz w:val="32"/>
          <w:szCs w:val="32"/>
        </w:rPr>
        <w:t>户外藤椅三件套</w:t>
      </w:r>
      <w:r>
        <w:rPr>
          <w:rFonts w:ascii="仿宋" w:eastAsia="仿宋" w:hAnsi="仿宋" w:cs="仿宋" w:hint="eastAsia"/>
          <w:sz w:val="32"/>
          <w:szCs w:val="32"/>
        </w:rPr>
        <w:t xml:space="preserve">         </w:t>
      </w:r>
      <w:r>
        <w:rPr>
          <w:rFonts w:ascii="仿宋" w:eastAsia="仿宋" w:hAnsi="仿宋" w:cs="仿宋" w:hint="eastAsia"/>
          <w:sz w:val="32"/>
          <w:szCs w:val="32"/>
        </w:rPr>
        <w:t>装饰花束</w:t>
      </w:r>
    </w:p>
    <w:sectPr w:rsidR="00CB3D67" w:rsidSect="00CB3D67">
      <w:pgSz w:w="16838" w:h="11906" w:orient="landscape"/>
      <w:pgMar w:top="1440" w:right="1440" w:bottom="1440" w:left="1440" w:header="851" w:footer="992" w:gutter="0"/>
      <w:pgNumType w:fmt="numberInDash" w:start="1"/>
      <w:cols w:space="0"/>
      <w:docGrid w:type="lines" w:linePitch="32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91E" w:rsidRDefault="002B691E" w:rsidP="00CB3D67">
      <w:r>
        <w:separator/>
      </w:r>
    </w:p>
  </w:endnote>
  <w:endnote w:type="continuationSeparator" w:id="0">
    <w:p w:rsidR="002B691E" w:rsidRDefault="002B691E" w:rsidP="00CB3D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仿宋">
    <w:altName w:val="仿宋"/>
    <w:charset w:val="86"/>
    <w:family w:val="auto"/>
    <w:pitch w:val="default"/>
    <w:sig w:usb0="00000000" w:usb1="0000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汉仪仿宋简">
    <w:altName w:val="微软雅黑"/>
    <w:charset w:val="00"/>
    <w:family w:val="auto"/>
    <w:pitch w:val="default"/>
    <w:sig w:usb0="00000000" w:usb1="00000000" w:usb2="00000002"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67" w:rsidRDefault="00CB3D67">
    <w:pPr>
      <w:pStyle w:val="a3"/>
      <w:wordWrap w:val="0"/>
      <w:jc w:val="right"/>
      <w:rPr>
        <w:rFonts w:ascii="宋体" w:hAnsi="宋体"/>
        <w:sz w:val="28"/>
        <w:szCs w:val="28"/>
      </w:rPr>
    </w:pPr>
    <w:r>
      <w:rPr>
        <w:rFonts w:ascii="宋体" w:hAnsi="宋体"/>
        <w:sz w:val="28"/>
        <w:szCs w:val="28"/>
      </w:rPr>
      <w:fldChar w:fldCharType="begin"/>
    </w:r>
    <w:r w:rsidR="002B691E">
      <w:rPr>
        <w:rFonts w:ascii="宋体" w:hAnsi="宋体"/>
        <w:sz w:val="28"/>
        <w:szCs w:val="28"/>
      </w:rPr>
      <w:instrText>PAGE   \* MERGEFORMAT</w:instrText>
    </w:r>
    <w:r>
      <w:rPr>
        <w:rFonts w:ascii="宋体" w:hAnsi="宋体"/>
        <w:sz w:val="28"/>
        <w:szCs w:val="28"/>
      </w:rPr>
      <w:fldChar w:fldCharType="separate"/>
    </w:r>
    <w:r w:rsidR="00A23585" w:rsidRPr="00A23585">
      <w:rPr>
        <w:rFonts w:ascii="宋体" w:hAnsi="宋体"/>
        <w:noProof/>
        <w:sz w:val="28"/>
        <w:szCs w:val="28"/>
        <w:lang w:val="zh-CN"/>
      </w:rPr>
      <w:t>-</w:t>
    </w:r>
    <w:r w:rsidR="00A23585">
      <w:rPr>
        <w:rFonts w:ascii="宋体" w:hAnsi="宋体"/>
        <w:noProof/>
        <w:sz w:val="28"/>
        <w:szCs w:val="28"/>
      </w:rPr>
      <w:t xml:space="preserve"> 1 -</w:t>
    </w:r>
    <w:r>
      <w:rPr>
        <w:rFonts w:ascii="宋体" w:hAnsi="宋体"/>
        <w:sz w:val="28"/>
        <w:szCs w:val="28"/>
      </w:rPr>
      <w:fldChar w:fldCharType="end"/>
    </w:r>
    <w:r w:rsidR="002B691E">
      <w:rPr>
        <w:rFonts w:ascii="宋体" w:hAnsi="宋体" w:hint="eastAsia"/>
        <w:sz w:val="28"/>
        <w:szCs w:val="28"/>
      </w:rPr>
      <w:t xml:space="preserve">  </w:t>
    </w:r>
  </w:p>
  <w:p w:rsidR="00CB3D67" w:rsidRDefault="00CB3D6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91E" w:rsidRDefault="002B691E" w:rsidP="00CB3D67">
      <w:r>
        <w:separator/>
      </w:r>
    </w:p>
  </w:footnote>
  <w:footnote w:type="continuationSeparator" w:id="0">
    <w:p w:rsidR="002B691E" w:rsidRDefault="002B691E" w:rsidP="00CB3D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67" w:rsidRDefault="002B691E">
    <w:pPr>
      <w:pStyle w:val="a4"/>
      <w:pBdr>
        <w:bottom w:val="single" w:sz="4" w:space="1" w:color="auto"/>
      </w:pBdr>
      <w:rPr>
        <w:rFonts w:ascii="仿宋_GB2312" w:eastAsia="仿宋_GB2312" w:hAnsi="汉仪仿宋简" w:cs="汉仪仿宋简"/>
        <w:sz w:val="21"/>
      </w:rPr>
    </w:pPr>
    <w:r>
      <w:rPr>
        <w:noProof/>
      </w:rPr>
      <w:drawing>
        <wp:anchor distT="0" distB="0" distL="114300" distR="114300" simplePos="0" relativeHeight="251654144" behindDoc="1" locked="0" layoutInCell="1" allowOverlap="1">
          <wp:simplePos x="0" y="0"/>
          <wp:positionH relativeFrom="page">
            <wp:posOffset>2550795</wp:posOffset>
          </wp:positionH>
          <wp:positionV relativeFrom="page">
            <wp:posOffset>543560</wp:posOffset>
          </wp:positionV>
          <wp:extent cx="191135" cy="191135"/>
          <wp:effectExtent l="0" t="0" r="18415" b="18415"/>
          <wp:wrapTight wrapText="bothSides">
            <wp:wrapPolygon edited="0">
              <wp:start x="0" y="0"/>
              <wp:lineTo x="0" y="19375"/>
              <wp:lineTo x="19375" y="19375"/>
              <wp:lineTo x="19375" y="0"/>
              <wp:lineTo x="0" y="0"/>
            </wp:wrapPolygon>
          </wp:wrapTight>
          <wp:docPr id="4097" name="图片 2"/>
          <wp:cNvGraphicFramePr/>
          <a:graphic xmlns:a="http://schemas.openxmlformats.org/drawingml/2006/main">
            <a:graphicData uri="http://schemas.openxmlformats.org/drawingml/2006/picture">
              <pic:pic xmlns:pic="http://schemas.openxmlformats.org/drawingml/2006/picture">
                <pic:nvPicPr>
                  <pic:cNvPr id="4097" name="图片 2"/>
                  <pic:cNvPicPr/>
                </pic:nvPicPr>
                <pic:blipFill>
                  <a:blip r:embed="rId1" cstate="print"/>
                  <a:srcRect/>
                  <a:stretch>
                    <a:fillRect/>
                  </a:stretch>
                </pic:blipFill>
                <pic:spPr>
                  <a:xfrm>
                    <a:off x="0" y="0"/>
                    <a:ext cx="191135" cy="191134"/>
                  </a:xfrm>
                  <a:prstGeom prst="rect">
                    <a:avLst/>
                  </a:prstGeom>
                  <a:ln>
                    <a:noFill/>
                  </a:ln>
                </pic:spPr>
              </pic:pic>
            </a:graphicData>
          </a:graphic>
        </wp:anchor>
      </w:drawing>
    </w:r>
    <w:r>
      <w:rPr>
        <w:noProof/>
      </w:rPr>
      <w:drawing>
        <wp:anchor distT="0" distB="0" distL="114300" distR="114300" simplePos="0" relativeHeight="251655168" behindDoc="1" locked="0" layoutInCell="1" allowOverlap="1">
          <wp:simplePos x="0" y="0"/>
          <wp:positionH relativeFrom="page">
            <wp:posOffset>9961245</wp:posOffset>
          </wp:positionH>
          <wp:positionV relativeFrom="page">
            <wp:posOffset>-290830</wp:posOffset>
          </wp:positionV>
          <wp:extent cx="191135" cy="191135"/>
          <wp:effectExtent l="0" t="0" r="18415" b="18415"/>
          <wp:wrapTight wrapText="bothSides">
            <wp:wrapPolygon edited="0">
              <wp:start x="0" y="0"/>
              <wp:lineTo x="0" y="19375"/>
              <wp:lineTo x="19375" y="19375"/>
              <wp:lineTo x="19375" y="0"/>
              <wp:lineTo x="0" y="0"/>
            </wp:wrapPolygon>
          </wp:wrapTight>
          <wp:docPr id="4098" name="图片 2"/>
          <wp:cNvGraphicFramePr/>
          <a:graphic xmlns:a="http://schemas.openxmlformats.org/drawingml/2006/main">
            <a:graphicData uri="http://schemas.openxmlformats.org/drawingml/2006/picture">
              <pic:pic xmlns:pic="http://schemas.openxmlformats.org/drawingml/2006/picture">
                <pic:nvPicPr>
                  <pic:cNvPr id="4098" name="图片 2"/>
                  <pic:cNvPicPr/>
                </pic:nvPicPr>
                <pic:blipFill>
                  <a:blip r:embed="rId1" cstate="print"/>
                  <a:srcRect/>
                  <a:stretch>
                    <a:fillRect/>
                  </a:stretch>
                </pic:blipFill>
                <pic:spPr>
                  <a:xfrm>
                    <a:off x="0" y="0"/>
                    <a:ext cx="191134" cy="191135"/>
                  </a:xfrm>
                  <a:prstGeom prst="rect">
                    <a:avLst/>
                  </a:prstGeom>
                  <a:ln>
                    <a:noFill/>
                  </a:ln>
                </pic:spPr>
              </pic:pic>
            </a:graphicData>
          </a:graphic>
        </wp:anchor>
      </w:drawing>
    </w:r>
    <w:r>
      <w:rPr>
        <w:rFonts w:ascii="仿宋_GB2312" w:eastAsia="仿宋_GB2312" w:hAnsi="汉仪仿宋简" w:cs="汉仪仿宋简" w:hint="eastAsia"/>
        <w:sz w:val="21"/>
      </w:rPr>
      <w:t>新乡医学院三全学院仁智书院</w:t>
    </w:r>
  </w:p>
  <w:p w:rsidR="00CB3D67" w:rsidRDefault="002B691E">
    <w:pPr>
      <w:pStyle w:val="a4"/>
      <w:pBdr>
        <w:bottom w:val="none" w:sz="0" w:space="0" w:color="auto"/>
      </w:pBdr>
      <w:rPr>
        <w:rFonts w:ascii="仿宋" w:eastAsia="仿宋" w:hAnsi="仿宋" w:cs="仿宋"/>
        <w:sz w:val="21"/>
        <w:szCs w:val="21"/>
      </w:rPr>
    </w:pPr>
    <w:r>
      <w:rPr>
        <w:noProof/>
      </w:rPr>
      <w:drawing>
        <wp:anchor distT="0" distB="0" distL="0" distR="0" simplePos="0" relativeHeight="251656192" behindDoc="1" locked="0" layoutInCell="1" allowOverlap="1">
          <wp:simplePos x="0" y="0"/>
          <wp:positionH relativeFrom="margin">
            <wp:posOffset>7505065</wp:posOffset>
          </wp:positionH>
          <wp:positionV relativeFrom="margin">
            <wp:posOffset>907415</wp:posOffset>
          </wp:positionV>
          <wp:extent cx="5274310" cy="5274310"/>
          <wp:effectExtent l="0" t="0" r="2540" b="2540"/>
          <wp:wrapNone/>
          <wp:docPr id="4099" name="_x0000_t75"/>
          <wp:cNvGraphicFramePr/>
          <a:graphic xmlns:a="http://schemas.openxmlformats.org/drawingml/2006/main">
            <a:graphicData uri="http://schemas.openxmlformats.org/drawingml/2006/picture">
              <pic:pic xmlns:pic="http://schemas.openxmlformats.org/drawingml/2006/picture">
                <pic:nvPicPr>
                  <pic:cNvPr id="4099" name="_x0000_t75"/>
                  <pic:cNvPicPr/>
                </pic:nvPicPr>
                <pic:blipFill>
                  <a:blip r:embed="rId1" cstate="print">
                    <a:lum bright="68000" contrast="-72000"/>
                  </a:blip>
                  <a:srcRect/>
                  <a:stretch>
                    <a:fillRect/>
                  </a:stretch>
                </pic:blipFill>
                <pic:spPr>
                  <a:xfrm>
                    <a:off x="0" y="0"/>
                    <a:ext cx="5274310" cy="5274310"/>
                  </a:xfrm>
                  <a:prstGeom prst="rect">
                    <a:avLst/>
                  </a:prstGeom>
                  <a:ln>
                    <a:noFill/>
                  </a:ln>
                </pic:spPr>
              </pic:pic>
            </a:graphicData>
          </a:graphic>
        </wp:anchor>
      </w:drawing>
    </w:r>
    <w:r>
      <w:rPr>
        <w:rFonts w:ascii="仿宋" w:eastAsia="仿宋" w:hAnsi="仿宋" w:cs="仿宋" w:hint="eastAsia"/>
        <w:noProof/>
        <w:sz w:val="21"/>
        <w:szCs w:val="21"/>
      </w:rPr>
      <w:drawing>
        <wp:anchor distT="0" distB="0" distL="0" distR="0" simplePos="0" relativeHeight="251657216" behindDoc="1" locked="0" layoutInCell="1" allowOverlap="1">
          <wp:simplePos x="0" y="0"/>
          <wp:positionH relativeFrom="margin">
            <wp:align>center</wp:align>
          </wp:positionH>
          <wp:positionV relativeFrom="margin">
            <wp:align>center</wp:align>
          </wp:positionV>
          <wp:extent cx="5731510" cy="5731510"/>
          <wp:effectExtent l="0" t="0" r="2540" b="2540"/>
          <wp:wrapNone/>
          <wp:docPr id="4100" name="WordPictureWatermark22938"/>
          <wp:cNvGraphicFramePr/>
          <a:graphic xmlns:a="http://schemas.openxmlformats.org/drawingml/2006/main">
            <a:graphicData uri="http://schemas.openxmlformats.org/drawingml/2006/picture">
              <pic:pic xmlns:pic="http://schemas.openxmlformats.org/drawingml/2006/picture">
                <pic:nvPicPr>
                  <pic:cNvPr id="4100" name="WordPictureWatermark22938"/>
                  <pic:cNvPicPr/>
                </pic:nvPicPr>
                <pic:blipFill>
                  <a:blip r:embed="rId2" cstate="print">
                    <a:lum bright="68000" contrast="-70000"/>
                  </a:blip>
                  <a:srcRect/>
                  <a:stretch>
                    <a:fillRect/>
                  </a:stretch>
                </pic:blipFill>
                <pic:spPr>
                  <a:xfrm>
                    <a:off x="0" y="0"/>
                    <a:ext cx="5731510" cy="5731510"/>
                  </a:xfrm>
                  <a:prstGeom prst="rect">
                    <a:avLst/>
                  </a:prstGeo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67" w:rsidRDefault="002B691E">
    <w:pPr>
      <w:pStyle w:val="a4"/>
      <w:pBdr>
        <w:bottom w:val="single" w:sz="4" w:space="1" w:color="auto"/>
      </w:pBdr>
      <w:rPr>
        <w:rFonts w:ascii="仿宋_GB2312" w:eastAsia="仿宋_GB2312" w:hAnsi="汉仪仿宋简" w:cs="汉仪仿宋简"/>
        <w:sz w:val="21"/>
      </w:rPr>
    </w:pPr>
    <w:r>
      <w:rPr>
        <w:noProof/>
      </w:rPr>
      <w:drawing>
        <wp:anchor distT="0" distB="0" distL="114300" distR="114300" simplePos="0" relativeHeight="251658240" behindDoc="1" locked="0" layoutInCell="1" allowOverlap="1">
          <wp:simplePos x="0" y="0"/>
          <wp:positionH relativeFrom="page">
            <wp:posOffset>2550795</wp:posOffset>
          </wp:positionH>
          <wp:positionV relativeFrom="page">
            <wp:posOffset>543560</wp:posOffset>
          </wp:positionV>
          <wp:extent cx="191135" cy="191135"/>
          <wp:effectExtent l="0" t="0" r="6985" b="6985"/>
          <wp:wrapTight wrapText="bothSides">
            <wp:wrapPolygon edited="0">
              <wp:start x="0" y="0"/>
              <wp:lineTo x="0" y="19806"/>
              <wp:lineTo x="19806" y="19806"/>
              <wp:lineTo x="19806" y="0"/>
              <wp:lineTo x="0" y="0"/>
            </wp:wrapPolygon>
          </wp:wrapTight>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 cstate="print"/>
                  <a:srcRect/>
                  <a:stretch>
                    <a:fillRect/>
                  </a:stretch>
                </pic:blipFill>
                <pic:spPr>
                  <a:xfrm>
                    <a:off x="0" y="0"/>
                    <a:ext cx="191135" cy="191134"/>
                  </a:xfrm>
                  <a:prstGeom prst="rect">
                    <a:avLst/>
                  </a:prstGeom>
                  <a:ln>
                    <a:noFill/>
                  </a:ln>
                </pic:spPr>
              </pic:pic>
            </a:graphicData>
          </a:graphic>
        </wp:anchor>
      </w:drawing>
    </w:r>
    <w:r>
      <w:rPr>
        <w:noProof/>
      </w:rPr>
      <w:drawing>
        <wp:anchor distT="0" distB="0" distL="114300" distR="114300" simplePos="0" relativeHeight="251659264" behindDoc="1" locked="0" layoutInCell="1" allowOverlap="1">
          <wp:simplePos x="0" y="0"/>
          <wp:positionH relativeFrom="page">
            <wp:posOffset>9961245</wp:posOffset>
          </wp:positionH>
          <wp:positionV relativeFrom="page">
            <wp:posOffset>-290830</wp:posOffset>
          </wp:positionV>
          <wp:extent cx="191135" cy="191135"/>
          <wp:effectExtent l="0" t="0" r="6985" b="6985"/>
          <wp:wrapTight wrapText="bothSides">
            <wp:wrapPolygon edited="0">
              <wp:start x="0" y="0"/>
              <wp:lineTo x="0" y="19806"/>
              <wp:lineTo x="19806" y="19806"/>
              <wp:lineTo x="19806" y="0"/>
              <wp:lineTo x="0" y="0"/>
            </wp:wrapPolygon>
          </wp:wrapTight>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1" cstate="print"/>
                  <a:srcRect/>
                  <a:stretch>
                    <a:fillRect/>
                  </a:stretch>
                </pic:blipFill>
                <pic:spPr>
                  <a:xfrm>
                    <a:off x="0" y="0"/>
                    <a:ext cx="191134" cy="191135"/>
                  </a:xfrm>
                  <a:prstGeom prst="rect">
                    <a:avLst/>
                  </a:prstGeom>
                  <a:ln>
                    <a:noFill/>
                  </a:ln>
                </pic:spPr>
              </pic:pic>
            </a:graphicData>
          </a:graphic>
        </wp:anchor>
      </w:drawing>
    </w:r>
    <w:r>
      <w:rPr>
        <w:rFonts w:ascii="仿宋_GB2312" w:eastAsia="仿宋_GB2312" w:hAnsi="汉仪仿宋简" w:cs="汉仪仿宋简" w:hint="eastAsia"/>
        <w:sz w:val="21"/>
      </w:rPr>
      <w:t>新乡医学院三全学院仁智书院</w:t>
    </w:r>
  </w:p>
  <w:p w:rsidR="00CB3D67" w:rsidRDefault="002B691E">
    <w:pPr>
      <w:pStyle w:val="a4"/>
      <w:pBdr>
        <w:bottom w:val="none" w:sz="0" w:space="0" w:color="auto"/>
      </w:pBdr>
      <w:rPr>
        <w:rFonts w:ascii="仿宋" w:eastAsia="仿宋" w:hAnsi="仿宋" w:cs="仿宋"/>
        <w:sz w:val="21"/>
        <w:szCs w:val="21"/>
      </w:rPr>
    </w:pPr>
    <w:r>
      <w:rPr>
        <w:noProof/>
      </w:rPr>
      <w:drawing>
        <wp:anchor distT="0" distB="0" distL="0" distR="0" simplePos="0" relativeHeight="251660288" behindDoc="1" locked="0" layoutInCell="1" allowOverlap="1">
          <wp:simplePos x="0" y="0"/>
          <wp:positionH relativeFrom="margin">
            <wp:posOffset>7505065</wp:posOffset>
          </wp:positionH>
          <wp:positionV relativeFrom="margin">
            <wp:posOffset>907415</wp:posOffset>
          </wp:positionV>
          <wp:extent cx="5274310" cy="5274310"/>
          <wp:effectExtent l="0" t="0" r="13970" b="13970"/>
          <wp:wrapNone/>
          <wp:docPr id="6" name="_x0000_t75"/>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 cstate="print">
                    <a:lum bright="68000" contrast="-72000"/>
                  </a:blip>
                  <a:srcRect/>
                  <a:stretch>
                    <a:fillRect/>
                  </a:stretch>
                </pic:blipFill>
                <pic:spPr>
                  <a:xfrm>
                    <a:off x="0" y="0"/>
                    <a:ext cx="5274310" cy="5274310"/>
                  </a:xfrm>
                  <a:prstGeom prst="rect">
                    <a:avLst/>
                  </a:prstGeom>
                  <a:ln>
                    <a:noFill/>
                  </a:ln>
                </pic:spPr>
              </pic:pic>
            </a:graphicData>
          </a:graphic>
        </wp:anchor>
      </w:drawing>
    </w:r>
    <w:r>
      <w:rPr>
        <w:rFonts w:ascii="仿宋" w:eastAsia="仿宋" w:hAnsi="仿宋" w:cs="仿宋" w:hint="eastAsia"/>
        <w:noProof/>
        <w:sz w:val="21"/>
        <w:szCs w:val="21"/>
      </w:rPr>
      <w:drawing>
        <wp:anchor distT="0" distB="0" distL="0" distR="0" simplePos="0" relativeHeight="251661312" behindDoc="1" locked="0" layoutInCell="1" allowOverlap="1">
          <wp:simplePos x="0" y="0"/>
          <wp:positionH relativeFrom="margin">
            <wp:align>center</wp:align>
          </wp:positionH>
          <wp:positionV relativeFrom="margin">
            <wp:align>center</wp:align>
          </wp:positionV>
          <wp:extent cx="5731510" cy="5731510"/>
          <wp:effectExtent l="0" t="0" r="13970" b="13970"/>
          <wp:wrapNone/>
          <wp:docPr id="7" name="WordPictureWatermark22938"/>
          <wp:cNvGraphicFramePr/>
          <a:graphic xmlns:a="http://schemas.openxmlformats.org/drawingml/2006/main">
            <a:graphicData uri="http://schemas.openxmlformats.org/drawingml/2006/picture">
              <pic:pic xmlns:pic="http://schemas.openxmlformats.org/drawingml/2006/picture">
                <pic:nvPicPr>
                  <pic:cNvPr id="7" name="WordPictureWatermark22938"/>
                  <pic:cNvPicPr/>
                </pic:nvPicPr>
                <pic:blipFill>
                  <a:blip r:embed="rId2" cstate="print">
                    <a:lum bright="68000" contrast="-70000"/>
                  </a:blip>
                  <a:srcRect/>
                  <a:stretch>
                    <a:fillRect/>
                  </a:stretch>
                </pic:blipFill>
                <pic:spPr>
                  <a:xfrm>
                    <a:off x="0" y="0"/>
                    <a:ext cx="5731510" cy="5731510"/>
                  </a:xfrm>
                  <a:prstGeom prst="rect">
                    <a:avLst/>
                  </a:prstGeo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F664D1"/>
    <w:multiLevelType w:val="singleLevel"/>
    <w:tmpl w:val="92F664D1"/>
    <w:lvl w:ilvl="0">
      <w:start w:val="3"/>
      <w:numFmt w:val="decimal"/>
      <w:suff w:val="nothing"/>
      <w:lvlText w:val="%1．"/>
      <w:lvlJc w:val="left"/>
    </w:lvl>
  </w:abstractNum>
  <w:abstractNum w:abstractNumId="1">
    <w:nsid w:val="00000001"/>
    <w:multiLevelType w:val="singleLevel"/>
    <w:tmpl w:val="00000001"/>
    <w:lvl w:ilvl="0">
      <w:start w:val="7"/>
      <w:numFmt w:val="chineseCounting"/>
      <w:suff w:val="nothing"/>
      <w:lvlText w:val="%1、"/>
      <w:lvlJc w:val="left"/>
      <w:rPr>
        <w:rFonts w:hint="eastAsia"/>
      </w:rPr>
    </w:lvl>
  </w:abstractNum>
  <w:abstractNum w:abstractNumId="2">
    <w:nsid w:val="3A495031"/>
    <w:multiLevelType w:val="singleLevel"/>
    <w:tmpl w:val="3A495031"/>
    <w:lvl w:ilvl="0">
      <w:start w:val="5"/>
      <w:numFmt w:val="chineseCounting"/>
      <w:suff w:val="nothing"/>
      <w:lvlText w:val="%1、"/>
      <w:lvlJc w:val="left"/>
      <w:rPr>
        <w:rFonts w:hint="eastAsia"/>
      </w:rPr>
    </w:lvl>
  </w:abstractNum>
  <w:abstractNum w:abstractNumId="3">
    <w:nsid w:val="44A51F07"/>
    <w:multiLevelType w:val="singleLevel"/>
    <w:tmpl w:val="44A51F07"/>
    <w:lvl w:ilvl="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61"/>
  <w:displayVerticalDrawingGridEvery w:val="2"/>
  <w:noPunctuationKerning/>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56FC"/>
    <w:rsid w:val="000F16B4"/>
    <w:rsid w:val="00105FD3"/>
    <w:rsid w:val="002B691E"/>
    <w:rsid w:val="00543383"/>
    <w:rsid w:val="006756FC"/>
    <w:rsid w:val="0078667C"/>
    <w:rsid w:val="00A23585"/>
    <w:rsid w:val="00A43B37"/>
    <w:rsid w:val="00CB3D67"/>
    <w:rsid w:val="00CD7EDF"/>
    <w:rsid w:val="00E52D4C"/>
    <w:rsid w:val="00FB249A"/>
    <w:rsid w:val="0BC02B07"/>
    <w:rsid w:val="1B28302B"/>
    <w:rsid w:val="330D4569"/>
    <w:rsid w:val="3E423724"/>
    <w:rsid w:val="453E2FCE"/>
    <w:rsid w:val="5E03230A"/>
    <w:rsid w:val="604808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D67"/>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B3D67"/>
    <w:pPr>
      <w:tabs>
        <w:tab w:val="center" w:pos="4153"/>
        <w:tab w:val="right" w:pos="8306"/>
      </w:tabs>
      <w:snapToGrid w:val="0"/>
      <w:jc w:val="left"/>
    </w:pPr>
    <w:rPr>
      <w:sz w:val="18"/>
      <w:szCs w:val="18"/>
    </w:rPr>
  </w:style>
  <w:style w:type="paragraph" w:styleId="a4">
    <w:name w:val="header"/>
    <w:basedOn w:val="a"/>
    <w:qFormat/>
    <w:rsid w:val="00CB3D67"/>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CB3D67"/>
    <w:pPr>
      <w:widowControl/>
      <w:ind w:firstLine="480"/>
      <w:jc w:val="left"/>
    </w:pPr>
    <w:rPr>
      <w:rFonts w:ascii="宋体" w:hAnsi="宋体"/>
      <w:kern w:val="0"/>
      <w:sz w:val="24"/>
      <w:szCs w:val="24"/>
    </w:rPr>
  </w:style>
  <w:style w:type="paragraph" w:styleId="a6">
    <w:name w:val="Title"/>
    <w:basedOn w:val="a"/>
    <w:next w:val="a"/>
    <w:qFormat/>
    <w:rsid w:val="00CB3D67"/>
    <w:pPr>
      <w:spacing w:before="240" w:after="60"/>
      <w:jc w:val="center"/>
      <w:outlineLvl w:val="0"/>
    </w:pPr>
    <w:rPr>
      <w:rFonts w:ascii="Cambria" w:eastAsia="华文仿宋" w:hAnsi="Cambria" w:cs="Times New Roman"/>
      <w:b/>
      <w:bCs/>
      <w:sz w:val="32"/>
      <w:szCs w:val="32"/>
    </w:rPr>
  </w:style>
  <w:style w:type="character" w:styleId="a7">
    <w:name w:val="Strong"/>
    <w:basedOn w:val="a0"/>
    <w:qFormat/>
    <w:rsid w:val="00CB3D67"/>
    <w:rPr>
      <w:b/>
    </w:rPr>
  </w:style>
  <w:style w:type="table" w:styleId="a8">
    <w:name w:val="Table Grid"/>
    <w:basedOn w:val="a1"/>
    <w:qFormat/>
    <w:rsid w:val="00CB3D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next w:val="a6"/>
    <w:qFormat/>
    <w:rsid w:val="00CB3D67"/>
    <w:pPr>
      <w:widowControl w:val="0"/>
      <w:ind w:firstLineChars="200" w:firstLine="200"/>
      <w:jc w:val="both"/>
    </w:pPr>
    <w:rPr>
      <w:rFonts w:ascii="Calibri" w:hAnsi="Calibri"/>
      <w:kern w:val="2"/>
      <w:sz w:val="21"/>
      <w:szCs w:val="22"/>
    </w:rPr>
  </w:style>
  <w:style w:type="character" w:customStyle="1" w:styleId="apple-converted-space">
    <w:name w:val="apple-converted-space"/>
    <w:basedOn w:val="a0"/>
    <w:qFormat/>
    <w:rsid w:val="00CB3D67"/>
  </w:style>
  <w:style w:type="paragraph" w:styleId="a9">
    <w:name w:val="Balloon Text"/>
    <w:basedOn w:val="a"/>
    <w:link w:val="Char"/>
    <w:uiPriority w:val="99"/>
    <w:semiHidden/>
    <w:unhideWhenUsed/>
    <w:rsid w:val="0078667C"/>
    <w:rPr>
      <w:sz w:val="18"/>
      <w:szCs w:val="18"/>
    </w:rPr>
  </w:style>
  <w:style w:type="character" w:customStyle="1" w:styleId="Char">
    <w:name w:val="批注框文本 Char"/>
    <w:basedOn w:val="a0"/>
    <w:link w:val="a9"/>
    <w:uiPriority w:val="99"/>
    <w:semiHidden/>
    <w:rsid w:val="0078667C"/>
    <w:rPr>
      <w:rFonts w:ascii="Calibri" w:hAnsi="Calibri" w:cs="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23398;&#29983;&#21517;&#21333;&#20110;10&#26376;8&#26085;&#20013;&#21320;12:00&#26102;&#21069;&#21457;&#36865;&#33267;&#37038;&#31665;373024118@qq.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663</Words>
  <Characters>3783</Characters>
  <Application>Microsoft Office Word</Application>
  <DocSecurity>0</DocSecurity>
  <Lines>31</Lines>
  <Paragraphs>8</Paragraphs>
  <ScaleCrop>false</ScaleCrop>
  <Company/>
  <LinksUpToDate>false</LinksUpToDate>
  <CharactersWithSpaces>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吼吼</dc:creator>
  <cp:lastModifiedBy>马苏娟</cp:lastModifiedBy>
  <cp:revision>3</cp:revision>
  <dcterms:created xsi:type="dcterms:W3CDTF">2018-10-12T14:33:00Z</dcterms:created>
  <dcterms:modified xsi:type="dcterms:W3CDTF">2018-10-15T06:23:00Z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